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96D8" w14:textId="77777777"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07B5D422" w14:textId="77777777" w:rsidR="00C37DEA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14:paraId="25FB4D9D" w14:textId="77777777" w:rsidR="00000F87" w:rsidRDefault="00000F87" w:rsidP="00EB39D7"/>
    <w:p w14:paraId="34DD4FFC" w14:textId="77777777" w:rsidR="00000F87" w:rsidRPr="00EB39D7" w:rsidRDefault="00000F87" w:rsidP="00EB39D7"/>
    <w:p w14:paraId="6597D2F9" w14:textId="77777777" w:rsidR="00C37DEA" w:rsidRPr="00BC7200" w:rsidRDefault="00C37DEA" w:rsidP="00A3477F">
      <w:pPr>
        <w:rPr>
          <w:sz w:val="26"/>
          <w:szCs w:val="26"/>
        </w:rPr>
      </w:pPr>
    </w:p>
    <w:p w14:paraId="0C858442" w14:textId="77777777" w:rsidR="00C37DEA" w:rsidRPr="00BC7200" w:rsidRDefault="00C37DEA" w:rsidP="00A3477F">
      <w:pPr>
        <w:rPr>
          <w:sz w:val="26"/>
          <w:szCs w:val="26"/>
        </w:rPr>
      </w:pPr>
    </w:p>
    <w:p w14:paraId="792F9DBB" w14:textId="77777777" w:rsidR="00C37DEA" w:rsidRPr="00BC7200" w:rsidRDefault="00C37DEA" w:rsidP="00A3477F">
      <w:pPr>
        <w:rPr>
          <w:sz w:val="26"/>
          <w:szCs w:val="26"/>
        </w:rPr>
      </w:pPr>
    </w:p>
    <w:p w14:paraId="32C31342" w14:textId="77777777" w:rsidR="00C37DEA" w:rsidRPr="00BC7200" w:rsidRDefault="00C37DEA" w:rsidP="00A3477F">
      <w:pPr>
        <w:rPr>
          <w:sz w:val="26"/>
          <w:szCs w:val="26"/>
        </w:rPr>
      </w:pPr>
    </w:p>
    <w:p w14:paraId="00C69C6E" w14:textId="77777777" w:rsidR="00C37DEA" w:rsidRPr="00BC7200" w:rsidRDefault="00C37DEA" w:rsidP="00A3477F">
      <w:pPr>
        <w:rPr>
          <w:sz w:val="26"/>
          <w:szCs w:val="26"/>
        </w:rPr>
      </w:pPr>
    </w:p>
    <w:p w14:paraId="5E6BC615" w14:textId="77777777" w:rsidR="00C37DEA" w:rsidRPr="00BC7200" w:rsidRDefault="00C37DEA" w:rsidP="00A3477F">
      <w:pPr>
        <w:rPr>
          <w:sz w:val="26"/>
          <w:szCs w:val="26"/>
        </w:rPr>
      </w:pPr>
    </w:p>
    <w:p w14:paraId="679AEE37" w14:textId="77777777" w:rsidR="00C37DEA" w:rsidRPr="00BC7200" w:rsidRDefault="00C37DEA" w:rsidP="00A3477F">
      <w:pPr>
        <w:rPr>
          <w:sz w:val="26"/>
          <w:szCs w:val="26"/>
        </w:rPr>
      </w:pPr>
    </w:p>
    <w:p w14:paraId="3DB1B070" w14:textId="77777777" w:rsidR="00C37DEA" w:rsidRPr="00BC7200" w:rsidRDefault="00C37DEA" w:rsidP="00A3477F">
      <w:pPr>
        <w:rPr>
          <w:sz w:val="26"/>
          <w:szCs w:val="26"/>
        </w:rPr>
      </w:pPr>
    </w:p>
    <w:p w14:paraId="64CA8736" w14:textId="77777777"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B72950">
        <w:rPr>
          <w:b/>
          <w:sz w:val="36"/>
          <w:szCs w:val="36"/>
        </w:rPr>
        <w:t>1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14:paraId="48B20A3E" w14:textId="77777777" w:rsidR="00C37DEA" w:rsidRPr="00BC7200" w:rsidRDefault="001B7545" w:rsidP="00A347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1B7545">
        <w:rPr>
          <w:b/>
          <w:sz w:val="26"/>
          <w:szCs w:val="26"/>
        </w:rPr>
        <w:t>автоматизированная обработка бланков</w:t>
      </w:r>
      <w:r>
        <w:rPr>
          <w:b/>
          <w:sz w:val="26"/>
          <w:szCs w:val="26"/>
        </w:rPr>
        <w:t>)</w:t>
      </w:r>
    </w:p>
    <w:p w14:paraId="713FCE61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37DD419F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3E2B3745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1AF428FC" w14:textId="77777777"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23D51A00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41532C4B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2ED71F3A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0DD5AFB7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59C2C96F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20B68BE1" w14:textId="77777777" w:rsidR="00C37DEA" w:rsidRPr="00BC7200" w:rsidRDefault="00C37DEA" w:rsidP="00A3477F">
      <w:pPr>
        <w:rPr>
          <w:b/>
          <w:sz w:val="26"/>
          <w:szCs w:val="26"/>
        </w:rPr>
      </w:pPr>
    </w:p>
    <w:p w14:paraId="16210770" w14:textId="77777777" w:rsidR="00BC7200" w:rsidRPr="00615B36" w:rsidRDefault="00BC7200" w:rsidP="00A3477F">
      <w:pPr>
        <w:jc w:val="center"/>
        <w:rPr>
          <w:b/>
          <w:sz w:val="26"/>
          <w:szCs w:val="26"/>
        </w:rPr>
      </w:pPr>
    </w:p>
    <w:p w14:paraId="0C271F38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53E55E6A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2163F5C1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12D7C083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7A011B6E" w14:textId="77777777" w:rsidR="00BC7200" w:rsidRDefault="00BC7200" w:rsidP="00A3477F">
      <w:pPr>
        <w:jc w:val="center"/>
        <w:rPr>
          <w:b/>
          <w:sz w:val="28"/>
          <w:szCs w:val="28"/>
        </w:rPr>
      </w:pPr>
    </w:p>
    <w:p w14:paraId="178653DC" w14:textId="77777777" w:rsidR="00624118" w:rsidRDefault="00624118" w:rsidP="00A3477F">
      <w:pPr>
        <w:jc w:val="center"/>
        <w:rPr>
          <w:b/>
          <w:sz w:val="28"/>
          <w:szCs w:val="28"/>
        </w:rPr>
      </w:pPr>
    </w:p>
    <w:p w14:paraId="174BCD01" w14:textId="77777777"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046E0A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0EFE44D6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4BA378FE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59658B67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27A1D42C" w14:textId="77777777" w:rsidR="00624118" w:rsidRDefault="00624118" w:rsidP="00A3477F">
      <w:pPr>
        <w:jc w:val="center"/>
        <w:rPr>
          <w:b/>
          <w:sz w:val="28"/>
          <w:szCs w:val="28"/>
        </w:rPr>
      </w:pPr>
    </w:p>
    <w:p w14:paraId="06556917" w14:textId="77777777" w:rsidR="00A569BC" w:rsidRDefault="00A569BC" w:rsidP="00A3477F">
      <w:pPr>
        <w:jc w:val="center"/>
        <w:rPr>
          <w:b/>
          <w:sz w:val="28"/>
          <w:szCs w:val="28"/>
        </w:rPr>
      </w:pPr>
    </w:p>
    <w:p w14:paraId="15AD4750" w14:textId="77777777" w:rsidR="00A569BC" w:rsidRDefault="00A569BC" w:rsidP="00A3477F">
      <w:pPr>
        <w:jc w:val="center"/>
        <w:rPr>
          <w:b/>
          <w:sz w:val="28"/>
          <w:szCs w:val="28"/>
        </w:rPr>
      </w:pPr>
    </w:p>
    <w:p w14:paraId="33958521" w14:textId="77777777" w:rsidR="00A569BC" w:rsidRPr="00615B36" w:rsidRDefault="00A569BC" w:rsidP="00A569BC">
      <w:pPr>
        <w:rPr>
          <w:b/>
          <w:sz w:val="28"/>
          <w:szCs w:val="28"/>
        </w:rPr>
      </w:pPr>
    </w:p>
    <w:p w14:paraId="0A211E41" w14:textId="193C4B04"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FB63D0" w:rsidRPr="00D069A2">
        <w:rPr>
          <w:b/>
          <w:sz w:val="26"/>
          <w:szCs w:val="26"/>
        </w:rPr>
        <w:t>202</w:t>
      </w:r>
      <w:r w:rsidR="00FB63D0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14:paraId="3392603B" w14:textId="77777777" w:rsidR="00BB068D" w:rsidRPr="00F10892" w:rsidRDefault="00BB068D">
          <w:pPr>
            <w:pStyle w:val="aa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1472E8C" w14:textId="77777777" w:rsidR="00B36120" w:rsidRPr="00C80EEE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7D2154">
            <w:rPr>
              <w:sz w:val="26"/>
              <w:szCs w:val="26"/>
            </w:rPr>
            <w:fldChar w:fldCharType="begin"/>
          </w:r>
          <w:r w:rsidRPr="00B82A98">
            <w:rPr>
              <w:sz w:val="26"/>
              <w:szCs w:val="26"/>
            </w:rPr>
            <w:instrText xml:space="preserve"> TOC \o "1-3" \h \z \u </w:instrText>
          </w:r>
          <w:r w:rsidRPr="007D2154">
            <w:rPr>
              <w:sz w:val="26"/>
              <w:szCs w:val="26"/>
            </w:rPr>
            <w:fldChar w:fldCharType="separate"/>
          </w:r>
          <w:hyperlink w:anchor="_Toc61539509" w:history="1">
            <w:r w:rsidR="00B36120" w:rsidRPr="00C80EEE">
              <w:rPr>
                <w:rStyle w:val="ab"/>
                <w:noProof/>
                <w:sz w:val="26"/>
                <w:szCs w:val="26"/>
              </w:rPr>
              <w:t>1. Общие положения</w:t>
            </w:r>
            <w:r w:rsidR="00B36120" w:rsidRPr="00C80EEE">
              <w:rPr>
                <w:noProof/>
                <w:webHidden/>
                <w:sz w:val="26"/>
                <w:szCs w:val="26"/>
              </w:rPr>
              <w:tab/>
            </w:r>
            <w:r w:rsidR="00B36120"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="00B36120" w:rsidRPr="00C80EEE">
              <w:rPr>
                <w:noProof/>
                <w:webHidden/>
                <w:sz w:val="26"/>
                <w:szCs w:val="26"/>
              </w:rPr>
              <w:instrText xml:space="preserve"> PAGEREF _Toc61539509 \h </w:instrText>
            </w:r>
            <w:r w:rsidR="00B36120" w:rsidRPr="00C80EEE">
              <w:rPr>
                <w:noProof/>
                <w:webHidden/>
                <w:sz w:val="26"/>
                <w:szCs w:val="26"/>
              </w:rPr>
            </w:r>
            <w:r w:rsidR="00B36120"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36120" w:rsidRPr="00C80EEE">
              <w:rPr>
                <w:noProof/>
                <w:webHidden/>
                <w:sz w:val="26"/>
                <w:szCs w:val="26"/>
              </w:rPr>
              <w:t>3</w:t>
            </w:r>
            <w:r w:rsidR="00B36120"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2D18D05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0" w:history="1">
            <w:r w:rsidRPr="00C80EEE">
              <w:rPr>
                <w:rStyle w:val="ab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_Toc61539510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C1BE2B1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1" w:history="1">
            <w:r w:rsidRPr="00C80EEE">
              <w:rPr>
                <w:rStyle w:val="ab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_Toc61539511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4D46D06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2" w:history="1">
            <w:r w:rsidRPr="00C80EEE">
              <w:rPr>
                <w:rStyle w:val="ab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_Toc61539512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4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4677F63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3" w:history="1">
            <w:r w:rsidRPr="00C80EEE">
              <w:rPr>
                <w:rStyle w:val="ab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_Toc61539513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7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8EA459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4" w:history="1">
            <w:r w:rsidRPr="00C80EEE">
              <w:rPr>
                <w:rStyle w:val="ab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_Toc61539514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8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43CAB1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5" w:history="1">
            <w:r w:rsidRPr="00C80EEE">
              <w:rPr>
                <w:rStyle w:val="ab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_Toc61539515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11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BC3B268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6" w:history="1">
            <w:r w:rsidRPr="00C80EEE">
              <w:rPr>
                <w:rStyle w:val="ab"/>
                <w:noProof/>
                <w:sz w:val="26"/>
                <w:szCs w:val="26"/>
              </w:rPr>
              <w:t>8. Проведение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_Toc61539516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11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A00BE9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7" w:history="1">
            <w:r w:rsidRPr="00C80EEE">
              <w:rPr>
                <w:rStyle w:val="ab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Pr="00C80EEE">
              <w:rPr>
                <w:rStyle w:val="ab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Pr="00C80EEE">
              <w:rPr>
                <w:rStyle w:val="ab"/>
                <w:noProof/>
                <w:sz w:val="26"/>
                <w:szCs w:val="26"/>
              </w:rPr>
              <w:t>детей-инвалидов и инвалидов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_Toc61539517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15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F5B21A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8" w:history="1">
            <w:r w:rsidRPr="00C80EEE">
              <w:rPr>
                <w:rStyle w:val="ab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_Toc61539518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19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FBE5BB9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19" w:history="1">
            <w:r w:rsidRPr="00C80EEE">
              <w:rPr>
                <w:rStyle w:val="ab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_Toc61539519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21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4D19E99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0" w:history="1">
            <w:r w:rsidRPr="00C80EEE">
              <w:rPr>
                <w:rStyle w:val="ab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_Toc61539520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21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BE3DFC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1" w:history="1">
            <w:r w:rsidRPr="00C80EEE">
              <w:rPr>
                <w:rStyle w:val="ab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_Toc61539521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21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5C9D54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2" w:history="1">
            <w:r w:rsidRPr="00C80EEE">
              <w:rPr>
                <w:rStyle w:val="ab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_Toc61539522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22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0C5C82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3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_Toc61539523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45BB85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4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_Toc61539524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26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437C46C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5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_Toc61539525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28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77144F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6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4. Инструкция для эксперта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_Toc61539526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32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5319ED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7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_Toc61539527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168346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8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_Toc61539528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34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B6D6BE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29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_Toc61539529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38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3590758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0" w:history="1">
            <w:r w:rsidRPr="00C80EEE">
              <w:rPr>
                <w:rStyle w:val="ab"/>
                <w:noProof/>
                <w:sz w:val="26"/>
                <w:szCs w:val="26"/>
              </w:rPr>
              <w:t xml:space="preserve">Приложение 8. </w:t>
            </w:r>
            <w:r w:rsidRPr="00C80EEE">
              <w:rPr>
                <w:rStyle w:val="ab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_Toc61539530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32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97BB061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1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9. Форма черновика для внесения первичной информации по оцениванию ответов участников итогового собеседования экспертами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_Toc61539531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2A6B47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2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10. Бланк  итогового собеседования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_Toc61539532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33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626E29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3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_Toc61539533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35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A292644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4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_Toc61539534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37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ADAC7B" w14:textId="77777777" w:rsidR="00B36120" w:rsidRPr="00C80EEE" w:rsidRDefault="00B3612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61539535" w:history="1">
            <w:r w:rsidRPr="00C80EEE">
              <w:rPr>
                <w:rStyle w:val="ab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Pr="00C80EEE">
              <w:rPr>
                <w:noProof/>
                <w:webHidden/>
                <w:sz w:val="26"/>
                <w:szCs w:val="26"/>
              </w:rPr>
              <w:tab/>
            </w:r>
            <w:r w:rsidRPr="00C80EEE">
              <w:rPr>
                <w:noProof/>
                <w:webHidden/>
                <w:sz w:val="26"/>
                <w:szCs w:val="26"/>
              </w:rPr>
              <w:fldChar w:fldCharType="begin"/>
            </w:r>
            <w:r w:rsidRPr="00C80EEE">
              <w:rPr>
                <w:noProof/>
                <w:webHidden/>
                <w:sz w:val="26"/>
                <w:szCs w:val="26"/>
              </w:rPr>
              <w:instrText xml:space="preserve"> PAGEREF _Toc61539535 \h </w:instrText>
            </w:r>
            <w:r w:rsidRPr="00C80EEE">
              <w:rPr>
                <w:noProof/>
                <w:webHidden/>
                <w:sz w:val="26"/>
                <w:szCs w:val="26"/>
              </w:rPr>
            </w:r>
            <w:r w:rsidRPr="00C80EEE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C80EEE">
              <w:rPr>
                <w:noProof/>
                <w:webHidden/>
                <w:sz w:val="26"/>
                <w:szCs w:val="26"/>
              </w:rPr>
              <w:t>42</w:t>
            </w:r>
            <w:r w:rsidRPr="00C80EE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B57F2E9" w14:textId="57C2F2E0"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7D2154">
            <w:rPr>
              <w:b/>
              <w:bCs/>
              <w:sz w:val="26"/>
              <w:szCs w:val="26"/>
            </w:rPr>
            <w:fldChar w:fldCharType="end"/>
          </w:r>
        </w:p>
      </w:sdtContent>
    </w:sdt>
    <w:p w14:paraId="380EAF02" w14:textId="77777777"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26878800"/>
      <w:bookmarkStart w:id="2" w:name="_Toc61539509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  <w:bookmarkEnd w:id="2"/>
    </w:p>
    <w:p w14:paraId="265CBBD1" w14:textId="77777777" w:rsidR="00C37DEA" w:rsidRPr="00BC7200" w:rsidRDefault="00C37DEA" w:rsidP="00A3477F">
      <w:pPr>
        <w:rPr>
          <w:sz w:val="26"/>
          <w:szCs w:val="26"/>
        </w:rPr>
      </w:pPr>
    </w:p>
    <w:p w14:paraId="4E9DFD78" w14:textId="1B192E76"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>по русскому языку</w:t>
      </w:r>
      <w:r w:rsidR="001B7545">
        <w:rPr>
          <w:sz w:val="26"/>
          <w:szCs w:val="26"/>
        </w:rPr>
        <w:t xml:space="preserve"> (автоматизированная обработка бланков)</w:t>
      </w:r>
      <w:r w:rsidR="00F058F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 xml:space="preserve">, сроки и продолжительность проведения итогового собеседования, требования, предъявляемые к лицам, привлекаемым к проведению и проверке </w:t>
      </w:r>
      <w:r w:rsidR="000074CA">
        <w:rPr>
          <w:sz w:val="26"/>
          <w:szCs w:val="26"/>
        </w:rPr>
        <w:t xml:space="preserve">ответов участников </w:t>
      </w:r>
      <w:r w:rsidRPr="00BC7200">
        <w:rPr>
          <w:sz w:val="26"/>
          <w:szCs w:val="26"/>
        </w:rPr>
        <w:t>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</w:t>
      </w:r>
      <w:proofErr w:type="gramEnd"/>
      <w:r w:rsidRPr="00BC7200">
        <w:rPr>
          <w:sz w:val="26"/>
          <w:szCs w:val="26"/>
        </w:rPr>
        <w:t xml:space="preserve">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14:paraId="1E11B572" w14:textId="77777777"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3" w:name="_Toc26878801"/>
      <w:bookmarkStart w:id="4" w:name="_Toc61539510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3"/>
      <w:bookmarkEnd w:id="4"/>
    </w:p>
    <w:p w14:paraId="286A8984" w14:textId="77777777" w:rsidR="00C37DEA" w:rsidRPr="00BC7200" w:rsidRDefault="00C37DEA" w:rsidP="00A3477F">
      <w:pPr>
        <w:rPr>
          <w:sz w:val="26"/>
          <w:szCs w:val="26"/>
        </w:rPr>
      </w:pPr>
    </w:p>
    <w:p w14:paraId="1A2A6226" w14:textId="77777777"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14:paraId="6704136F" w14:textId="77777777"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лиц, осваивающих образовательные программы основного общего образования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</w:t>
      </w:r>
      <w:r w:rsidR="00143817">
        <w:rPr>
          <w:sz w:val="26"/>
          <w:szCs w:val="26"/>
        </w:rPr>
        <w:br/>
      </w:r>
      <w:r w:rsidR="005F14F2" w:rsidRPr="00BC7200">
        <w:rPr>
          <w:sz w:val="26"/>
          <w:szCs w:val="26"/>
        </w:rPr>
        <w:t>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  <w:proofErr w:type="gramEnd"/>
    </w:p>
    <w:p w14:paraId="226A7C0B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>обучающихся</w:t>
      </w:r>
      <w:proofErr w:type="gramEnd"/>
      <w:r w:rsidRPr="00973240">
        <w:rPr>
          <w:sz w:val="26"/>
          <w:szCs w:val="26"/>
        </w:rPr>
        <w:t xml:space="preserve"> с ограниченными возможностями здоровья (далее – ОВЗ);</w:t>
      </w:r>
    </w:p>
    <w:p w14:paraId="6A2568FE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14:paraId="3839BE8D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14:paraId="1A4FFEBE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14:paraId="09EC787F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>обучающихся</w:t>
      </w:r>
      <w:proofErr w:type="gramEnd"/>
      <w:r w:rsidRPr="00973240">
        <w:rPr>
          <w:sz w:val="26"/>
          <w:szCs w:val="26"/>
        </w:rPr>
        <w:t xml:space="preserve"> на дому;</w:t>
      </w:r>
    </w:p>
    <w:p w14:paraId="4FD75FD3" w14:textId="77777777"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  <w:proofErr w:type="gramEnd"/>
    </w:p>
    <w:p w14:paraId="14840AA1" w14:textId="77777777"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61539511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14:paraId="28988853" w14:textId="77777777"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7EB296B7" w14:textId="7B37DA7A"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</w:t>
      </w:r>
      <w:r w:rsidR="0019736B">
        <w:rPr>
          <w:sz w:val="26"/>
          <w:szCs w:val="26"/>
        </w:rPr>
        <w:t>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14:paraId="244CDE06" w14:textId="77777777"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143817">
        <w:rPr>
          <w:sz w:val="26"/>
          <w:szCs w:val="26"/>
        </w:rPr>
        <w:br/>
      </w:r>
      <w:r w:rsidR="00C37DEA" w:rsidRPr="002A7F53">
        <w:rPr>
          <w:sz w:val="26"/>
          <w:szCs w:val="26"/>
        </w:rPr>
        <w:lastRenderedPageBreak/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proofErr w:type="gramEnd"/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14:paraId="33EE4341" w14:textId="77777777"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14:paraId="5696DB7F" w14:textId="77777777"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61539512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14:paraId="746F6A87" w14:textId="77777777"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14:paraId="7156C39D" w14:textId="77777777"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14:paraId="289B4091" w14:textId="77777777"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  <w:proofErr w:type="gramEnd"/>
    </w:p>
    <w:p w14:paraId="6708CF1E" w14:textId="77777777"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 xml:space="preserve">образовательных организаций, расположенных </w:t>
      </w:r>
      <w:r w:rsidR="00143817">
        <w:rPr>
          <w:sz w:val="26"/>
          <w:szCs w:val="26"/>
        </w:rPr>
        <w:br/>
      </w:r>
      <w:r w:rsidR="00943A2C" w:rsidRPr="00696785">
        <w:rPr>
          <w:sz w:val="26"/>
          <w:szCs w:val="26"/>
        </w:rPr>
        <w:t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</w:t>
      </w:r>
      <w:r w:rsidR="00143817">
        <w:rPr>
          <w:sz w:val="26"/>
          <w:szCs w:val="26"/>
        </w:rPr>
        <w:br/>
      </w:r>
      <w:r w:rsidRPr="00696785">
        <w:rPr>
          <w:sz w:val="26"/>
          <w:szCs w:val="26"/>
        </w:rPr>
        <w:t xml:space="preserve">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  <w:proofErr w:type="gramEnd"/>
    </w:p>
    <w:p w14:paraId="57FEA6EF" w14:textId="77777777"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14:paraId="5F571463" w14:textId="77777777"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</w:t>
      </w:r>
      <w:r w:rsidR="001B754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14:paraId="2AB5F395" w14:textId="77777777"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14:paraId="214E57E6" w14:textId="77777777"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14:paraId="558ED1F1" w14:textId="77777777"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14:paraId="6318FE03" w14:textId="0AFC6ACF"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</w:t>
      </w:r>
      <w:r w:rsidR="000074CA">
        <w:rPr>
          <w:sz w:val="26"/>
          <w:szCs w:val="26"/>
        </w:rPr>
        <w:t xml:space="preserve">ответов участников </w:t>
      </w:r>
      <w:r w:rsidRPr="002A7F53">
        <w:rPr>
          <w:sz w:val="26"/>
          <w:szCs w:val="26"/>
        </w:rPr>
        <w:t>итогового собеседования;</w:t>
      </w:r>
    </w:p>
    <w:p w14:paraId="50D5B5C5" w14:textId="77777777"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14:paraId="31AB29FF" w14:textId="77777777"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лиц, ответственных за процедуру проведения итогового собеседования;</w:t>
      </w:r>
    </w:p>
    <w:p w14:paraId="0E76F6E7" w14:textId="77777777"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14:paraId="04EAB88A" w14:textId="77777777"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14:paraId="3BB63796" w14:textId="77777777"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14:paraId="587F4AD6" w14:textId="4F3F412B"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и сроки передачи в региональные центры обработки информации</w:t>
      </w:r>
      <w:r w:rsidR="001F4F25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(далее – РЦОИ) </w:t>
      </w:r>
      <w:r w:rsidR="00B82A98" w:rsidRPr="00EB39D7">
        <w:rPr>
          <w:sz w:val="26"/>
          <w:szCs w:val="26"/>
        </w:rPr>
        <w:t xml:space="preserve">бланков </w:t>
      </w:r>
      <w:r w:rsidR="00B82A98">
        <w:rPr>
          <w:sz w:val="26"/>
          <w:szCs w:val="26"/>
        </w:rPr>
        <w:t>итогового собеседования,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14:paraId="2666C950" w14:textId="77777777"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14:paraId="5045C62C" w14:textId="77777777"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14:paraId="1FD06419" w14:textId="77777777"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14:paraId="189CCBF5" w14:textId="77777777"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, установленных Порядком проведения государственной итоговой аттестации </w:t>
      </w:r>
      <w:r w:rsidR="00143817">
        <w:rPr>
          <w:sz w:val="26"/>
          <w:szCs w:val="26"/>
        </w:rPr>
        <w:br/>
      </w:r>
      <w:r w:rsidR="006671F6" w:rsidRPr="006671F6">
        <w:rPr>
          <w:sz w:val="26"/>
          <w:szCs w:val="26"/>
        </w:rPr>
        <w:t>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</w:t>
      </w:r>
      <w:proofErr w:type="spellStart"/>
      <w:r w:rsidR="006671F6" w:rsidRPr="006671F6">
        <w:rPr>
          <w:sz w:val="26"/>
          <w:szCs w:val="26"/>
        </w:rPr>
        <w:t>Минпросвещения</w:t>
      </w:r>
      <w:proofErr w:type="spellEnd"/>
      <w:r w:rsidR="006671F6" w:rsidRPr="006671F6">
        <w:rPr>
          <w:sz w:val="26"/>
          <w:szCs w:val="26"/>
        </w:rPr>
        <w:t xml:space="preserve">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</w:t>
      </w:r>
      <w:proofErr w:type="spellStart"/>
      <w:r w:rsidR="006671F6" w:rsidRPr="006671F6">
        <w:rPr>
          <w:sz w:val="26"/>
          <w:szCs w:val="26"/>
        </w:rPr>
        <w:t>Рособрнадзора</w:t>
      </w:r>
      <w:proofErr w:type="spellEnd"/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</w:t>
      </w:r>
      <w:proofErr w:type="gramEnd"/>
      <w:r w:rsidR="006671F6" w:rsidRPr="006671F6">
        <w:rPr>
          <w:sz w:val="26"/>
          <w:szCs w:val="26"/>
        </w:rPr>
        <w:t xml:space="preserve">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14:paraId="5249244F" w14:textId="77777777"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и высшего образования (далее – ФИС ГИА и Приема).</w:t>
      </w:r>
    </w:p>
    <w:p w14:paraId="5B02CE47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14:paraId="15B062FF" w14:textId="77777777"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lastRenderedPageBreak/>
        <w:t>на официальных сайтах в сети «Интернет» или специализированных сайтах;</w:t>
      </w:r>
      <w:proofErr w:type="gramEnd"/>
    </w:p>
    <w:p w14:paraId="2AD28503" w14:textId="77777777"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14:paraId="69459CA7" w14:textId="77777777"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  <w:proofErr w:type="gramEnd"/>
    </w:p>
    <w:p w14:paraId="2E97A755" w14:textId="77777777"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14:paraId="0AFB3A9A" w14:textId="77777777"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14:paraId="6303EDCD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14:paraId="28C6B2BB" w14:textId="77777777"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14:paraId="69C380EE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14:paraId="0C3611DE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  <w:proofErr w:type="gramEnd"/>
    </w:p>
    <w:p w14:paraId="1158183D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c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14:paraId="7BA6A48A" w14:textId="77777777"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14:paraId="43032DCE" w14:textId="77777777"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14:paraId="6C01126C" w14:textId="77777777"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14:paraId="002CAA3B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</w:t>
      </w:r>
      <w:r w:rsidRPr="00BC7200">
        <w:rPr>
          <w:sz w:val="26"/>
          <w:szCs w:val="26"/>
        </w:rPr>
        <w:lastRenderedPageBreak/>
        <w:t xml:space="preserve">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14:paraId="4C8B499D" w14:textId="77777777"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ф</w:t>
      </w:r>
      <w:r w:rsidR="00BC2649" w:rsidRPr="00BC7200">
        <w:rPr>
          <w:sz w:val="26"/>
          <w:szCs w:val="26"/>
        </w:rPr>
        <w:t xml:space="preserve">едеральным </w:t>
      </w:r>
      <w:r w:rsidRPr="00BC7200">
        <w:rPr>
          <w:sz w:val="26"/>
          <w:szCs w:val="26"/>
        </w:rPr>
        <w:t>государственным бюджетным учреждением «Федеральный центр тестирования» (далее – ФГБУ «ФЦТ»).</w:t>
      </w:r>
      <w:bookmarkStart w:id="9" w:name="_Toc26878804"/>
    </w:p>
    <w:p w14:paraId="1693DE03" w14:textId="49B32B0B"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proofErr w:type="gramStart"/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</w:t>
      </w:r>
      <w:proofErr w:type="spellStart"/>
      <w:r w:rsidRPr="00402195">
        <w:rPr>
          <w:sz w:val="26"/>
          <w:szCs w:val="26"/>
          <w:lang w:eastAsia="en-US"/>
        </w:rPr>
        <w:t>коронавирусной</w:t>
      </w:r>
      <w:proofErr w:type="spellEnd"/>
      <w:r w:rsidRPr="00402195">
        <w:rPr>
          <w:sz w:val="26"/>
          <w:szCs w:val="26"/>
          <w:lang w:eastAsia="en-US"/>
        </w:rPr>
        <w:t xml:space="preserve">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>учредителем, загранучреждением, может включать в себя решение</w:t>
      </w:r>
      <w:proofErr w:type="gramEnd"/>
      <w:r w:rsidRPr="00402195">
        <w:rPr>
          <w:sz w:val="26"/>
          <w:szCs w:val="26"/>
          <w:lang w:eastAsia="en-US"/>
        </w:rPr>
        <w:t xml:space="preserve">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с применением информационно-коммуникационных технологий, в том числе дистанционных образовательных технологий (далее – дистанционная форма),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комплектов текстов, тем и заданий </w:t>
      </w:r>
      <w:r w:rsidR="009A09AC"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от разглашения содержащейся </w:t>
      </w:r>
      <w:r w:rsidR="00143817">
        <w:rPr>
          <w:sz w:val="26"/>
          <w:szCs w:val="26"/>
          <w:lang w:eastAsia="en-US"/>
        </w:rPr>
        <w:br/>
      </w:r>
      <w:r w:rsidRPr="00402195">
        <w:rPr>
          <w:sz w:val="26"/>
          <w:szCs w:val="26"/>
          <w:lang w:eastAsia="en-US"/>
        </w:rPr>
        <w:t>в них информации.</w:t>
      </w:r>
    </w:p>
    <w:p w14:paraId="41B8D003" w14:textId="77777777"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14:paraId="6A10E265" w14:textId="77777777"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0" w:name="_Toc61539513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14:paraId="24CA3EB2" w14:textId="77777777" w:rsidR="00C37DEA" w:rsidRPr="00BC7200" w:rsidRDefault="00C37DEA" w:rsidP="00A3477F">
      <w:pPr>
        <w:ind w:firstLine="708"/>
        <w:rPr>
          <w:sz w:val="26"/>
          <w:szCs w:val="26"/>
        </w:rPr>
      </w:pPr>
    </w:p>
    <w:p w14:paraId="7DD3EBC2" w14:textId="77777777"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 xml:space="preserve">(10 </w:t>
      </w:r>
      <w:r w:rsidR="001F4F25">
        <w:rPr>
          <w:sz w:val="26"/>
          <w:szCs w:val="26"/>
        </w:rPr>
        <w:t>февраля 2021 года)</w:t>
      </w:r>
      <w:r w:rsidRPr="00BC7200">
        <w:rPr>
          <w:sz w:val="26"/>
          <w:szCs w:val="26"/>
        </w:rPr>
        <w:t>.</w:t>
      </w:r>
    </w:p>
    <w:p w14:paraId="46085B0D" w14:textId="77777777"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14:paraId="4999D904" w14:textId="77777777"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14:paraId="2E273962" w14:textId="77777777"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14:paraId="31D130A8" w14:textId="77777777"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lastRenderedPageBreak/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1F4F25" w:rsidRPr="00092861">
        <w:rPr>
          <w:sz w:val="28"/>
          <w:szCs w:val="28"/>
          <w:lang w:eastAsia="en-US"/>
        </w:rPr>
        <w:t>10 марта и 17 мая 2021 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14:paraId="41445E85" w14:textId="77777777"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14:paraId="76EAE4B6" w14:textId="77777777"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61539514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14:paraId="2C551680" w14:textId="77777777"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14:paraId="574CF40E" w14:textId="77777777"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14:paraId="3E3BA8D5" w14:textId="77777777"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14:paraId="11C8D4DD" w14:textId="77777777"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14:paraId="609AE1D3" w14:textId="77777777"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которых участники итогового собеседования ожидают очереди для участия в итоговом собеседовании (в учебных к</w:t>
      </w:r>
      <w:r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>
        <w:rPr>
          <w:sz w:val="26"/>
          <w:szCs w:val="26"/>
        </w:rPr>
        <w:t>) (далее – 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);</w:t>
      </w:r>
    </w:p>
    <w:p w14:paraId="30D636B1" w14:textId="77777777"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4C2540">
        <w:rPr>
          <w:rStyle w:val="a7"/>
          <w:sz w:val="26"/>
          <w:szCs w:val="26"/>
        </w:rPr>
        <w:footnoteReference w:id="4"/>
      </w:r>
      <w:r w:rsidR="00720B04">
        <w:rPr>
          <w:sz w:val="26"/>
          <w:szCs w:val="26"/>
        </w:rPr>
        <w:t xml:space="preserve"> </w:t>
      </w:r>
      <w:r w:rsidR="00DC4471">
        <w:rPr>
          <w:sz w:val="26"/>
          <w:szCs w:val="26"/>
        </w:rPr>
        <w:br/>
      </w:r>
      <w:r w:rsidR="00720B04">
        <w:rPr>
          <w:sz w:val="26"/>
          <w:szCs w:val="26"/>
        </w:rPr>
        <w:t>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24FCF261" w14:textId="77777777"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14:paraId="16EB310F" w14:textId="649F84F7"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(далее – Штаб).</w:t>
      </w:r>
    </w:p>
    <w:p w14:paraId="57C5BA4E" w14:textId="77777777"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14:paraId="57892278" w14:textId="3F662F3D"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</w:p>
    <w:p w14:paraId="42FC3128" w14:textId="77777777"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14:paraId="5FF6A405" w14:textId="77777777"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14:paraId="13FF4184" w14:textId="77777777"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14:paraId="4281156F" w14:textId="77777777"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14:paraId="6D200ACE" w14:textId="77777777"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14:paraId="014B659E" w14:textId="363CE699" w:rsidR="0077780A" w:rsidRPr="00000F87" w:rsidRDefault="001B7545" w:rsidP="00306EE2">
      <w:pPr>
        <w:ind w:firstLine="709"/>
        <w:jc w:val="both"/>
        <w:rPr>
          <w:sz w:val="26"/>
          <w:szCs w:val="26"/>
        </w:rPr>
      </w:pPr>
      <w:proofErr w:type="gramStart"/>
      <w:r w:rsidRPr="001B7545">
        <w:rPr>
          <w:sz w:val="26"/>
          <w:szCs w:val="26"/>
        </w:rPr>
        <w:t>технический специалист (не менее одного на образовательную организацию), обеспечивающий получение КИМ итогового собеседования от РЦОИ, а также обеспечивающий подготовку технических средств для ведения аудиозаписи в аудиториях проведения итогового собеседования, тиражирование материалов для проведения итогового собеседования, сканирование материалов итогового собеседования (в случае сканирования материалов итогового собеседования в образовательной организации) (см. приложение 2).</w:t>
      </w:r>
      <w:proofErr w:type="gramEnd"/>
    </w:p>
    <w:p w14:paraId="44861DB7" w14:textId="77777777"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14:paraId="682EBB9D" w14:textId="77777777"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</w:t>
      </w:r>
      <w:r w:rsidR="00D173CC">
        <w:rPr>
          <w:sz w:val="26"/>
          <w:szCs w:val="26"/>
        </w:rPr>
        <w:t xml:space="preserve">, являющиеся </w:t>
      </w:r>
      <w:r w:rsidR="00D173CC" w:rsidRPr="00D173CC">
        <w:rPr>
          <w:sz w:val="26"/>
          <w:szCs w:val="26"/>
        </w:rPr>
        <w:t>учителя</w:t>
      </w:r>
      <w:r w:rsidR="00D173CC">
        <w:rPr>
          <w:sz w:val="26"/>
          <w:szCs w:val="26"/>
        </w:rPr>
        <w:t>ми, имеющими</w:t>
      </w:r>
      <w:r w:rsidR="00D173CC" w:rsidRPr="00D173CC">
        <w:rPr>
          <w:sz w:val="26"/>
          <w:szCs w:val="26"/>
        </w:rPr>
        <w:t xml:space="preserve"> высшее образование по специальности «Русский язык и литература» с квалификацией «Учитель </w:t>
      </w:r>
      <w:r w:rsidR="00D173CC">
        <w:rPr>
          <w:sz w:val="26"/>
          <w:szCs w:val="26"/>
        </w:rPr>
        <w:t xml:space="preserve">русского языка и литературы»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14:paraId="63E05BF0" w14:textId="2353495F" w:rsidR="00173953" w:rsidRDefault="008D09C2" w:rsidP="00EB39D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Количественный состав комиссии по проверке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F04525">
        <w:rPr>
          <w:sz w:val="26"/>
          <w:szCs w:val="26"/>
        </w:rPr>
        <w:t>определяет образовательная организация в зависимости от схемы оценивания ответов участников итогового собеседования, количества участников итогового собеседования, количества аудиторий проведения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случае небольшого количества участников итогового собеседования и учителей, участвующих в проверке </w:t>
      </w:r>
      <w:r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собеседования, рекомендуется сформировать единую комиссию по проведению и проверке</w:t>
      </w:r>
      <w:r w:rsidR="002E556B">
        <w:rPr>
          <w:sz w:val="26"/>
          <w:szCs w:val="26"/>
        </w:rPr>
        <w:t xml:space="preserve"> ответов участников</w:t>
      </w:r>
      <w:r w:rsidRPr="00F04525">
        <w:rPr>
          <w:sz w:val="26"/>
          <w:szCs w:val="26"/>
        </w:rPr>
        <w:t xml:space="preserve"> итогового собеседования в</w:t>
      </w:r>
      <w:r>
        <w:rPr>
          <w:sz w:val="26"/>
          <w:szCs w:val="26"/>
        </w:rPr>
        <w:t> образовательной организации.</w:t>
      </w:r>
      <w:r w:rsidR="00960128" w:rsidRPr="00BC7200">
        <w:rPr>
          <w:sz w:val="26"/>
          <w:szCs w:val="26"/>
        </w:rPr>
        <w:t xml:space="preserve"> </w:t>
      </w:r>
    </w:p>
    <w:p w14:paraId="3133E13A" w14:textId="77777777" w:rsidR="008D09C2" w:rsidRDefault="008D09C2" w:rsidP="00306EE2">
      <w:pPr>
        <w:ind w:firstLine="709"/>
        <w:jc w:val="both"/>
        <w:rPr>
          <w:sz w:val="26"/>
          <w:szCs w:val="26"/>
        </w:rPr>
      </w:pPr>
    </w:p>
    <w:p w14:paraId="2E543C26" w14:textId="77777777" w:rsidR="008D09C2" w:rsidRPr="00F04525" w:rsidRDefault="008D09C2" w:rsidP="008D09C2">
      <w:pPr>
        <w:pStyle w:val="a8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>6.</w:t>
      </w:r>
      <w:r>
        <w:rPr>
          <w:sz w:val="26"/>
          <w:szCs w:val="26"/>
        </w:rPr>
        <w:t>7</w:t>
      </w:r>
      <w:r w:rsidRPr="00F04525">
        <w:rPr>
          <w:sz w:val="26"/>
          <w:szCs w:val="26"/>
        </w:rPr>
        <w:t xml:space="preserve">. </w:t>
      </w:r>
      <w:r>
        <w:rPr>
          <w:sz w:val="26"/>
          <w:szCs w:val="26"/>
        </w:rPr>
        <w:t>За день</w:t>
      </w:r>
      <w:r w:rsidRPr="00F04525">
        <w:rPr>
          <w:sz w:val="26"/>
          <w:szCs w:val="26"/>
        </w:rPr>
        <w:t xml:space="preserve"> до проведения итогового собеседования осуществляется формирование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тиражирование материалов для проведения итогового собеседования в соответствии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одним из следующих вариантов</w:t>
      </w:r>
      <w:r w:rsidRPr="00F04525">
        <w:rPr>
          <w:rStyle w:val="a7"/>
          <w:sz w:val="26"/>
          <w:szCs w:val="26"/>
        </w:rPr>
        <w:footnoteReference w:id="5"/>
      </w:r>
      <w:r w:rsidRPr="00F04525">
        <w:rPr>
          <w:sz w:val="26"/>
          <w:szCs w:val="26"/>
        </w:rPr>
        <w:t>:</w:t>
      </w:r>
    </w:p>
    <w:p w14:paraId="70943B9E" w14:textId="77777777" w:rsidR="008D09C2" w:rsidRPr="00F609B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  <w:u w:val="single"/>
        </w:rPr>
      </w:pPr>
      <w:r w:rsidRPr="00F609B2">
        <w:rPr>
          <w:sz w:val="26"/>
          <w:szCs w:val="26"/>
          <w:u w:val="single"/>
        </w:rPr>
        <w:t>Первый вариант:</w:t>
      </w:r>
    </w:p>
    <w:p w14:paraId="01C016FC" w14:textId="48B3F1AD" w:rsidR="008D09C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F04525">
        <w:rPr>
          <w:sz w:val="26"/>
          <w:szCs w:val="26"/>
        </w:rPr>
        <w:t xml:space="preserve">- РЦОИ формирует с помощью ПО «Планирование ГИА-9», тиражирует и передает </w:t>
      </w:r>
      <w:r>
        <w:rPr>
          <w:sz w:val="26"/>
          <w:szCs w:val="26"/>
        </w:rPr>
        <w:t xml:space="preserve">на бумажных носителях </w:t>
      </w:r>
      <w:r w:rsidRPr="00F04525">
        <w:rPr>
          <w:sz w:val="26"/>
          <w:szCs w:val="26"/>
        </w:rPr>
        <w:t xml:space="preserve">ответственному организатору образовательной организации </w:t>
      </w:r>
      <w:r w:rsidRPr="001423BF">
        <w:rPr>
          <w:sz w:val="26"/>
          <w:szCs w:val="26"/>
        </w:rPr>
        <w:t>бланки итогового собеседования</w:t>
      </w:r>
      <w:r w:rsidRPr="00EB39D7">
        <w:rPr>
          <w:sz w:val="26"/>
          <w:szCs w:val="26"/>
        </w:rPr>
        <w:t xml:space="preserve"> (опционально) (см. приложение </w:t>
      </w:r>
      <w:r w:rsidR="0019736B" w:rsidRPr="00EB39D7">
        <w:rPr>
          <w:sz w:val="26"/>
          <w:szCs w:val="26"/>
        </w:rPr>
        <w:t>10</w:t>
      </w:r>
      <w:r w:rsidRPr="001423BF">
        <w:rPr>
          <w:sz w:val="26"/>
          <w:szCs w:val="26"/>
        </w:rPr>
        <w:t xml:space="preserve">), </w:t>
      </w:r>
      <w:r w:rsidRPr="00EB39D7">
        <w:rPr>
          <w:sz w:val="26"/>
          <w:szCs w:val="26"/>
        </w:rPr>
        <w:t>списки участников итогового собеседования (для регистрации участников, распределения их по аудиториям) (</w:t>
      </w:r>
      <w:hyperlink w:anchor="_Приложение_7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7</w:t>
        </w:r>
      </w:hyperlink>
      <w:r w:rsidRPr="00EB39D7">
        <w:rPr>
          <w:sz w:val="26"/>
          <w:szCs w:val="26"/>
        </w:rPr>
        <w:t>), ведомости учета проведения итогового собеседования в аудитории (по количеству аудиторий) (</w:t>
      </w:r>
      <w:hyperlink w:anchor="_Приложение_8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8</w:t>
        </w:r>
      </w:hyperlink>
      <w:r w:rsidRPr="00EB39D7">
        <w:rPr>
          <w:sz w:val="26"/>
          <w:szCs w:val="26"/>
        </w:rPr>
        <w:t xml:space="preserve">), </w:t>
      </w:r>
      <w:r w:rsidR="000518FB">
        <w:rPr>
          <w:sz w:val="26"/>
          <w:szCs w:val="26"/>
        </w:rPr>
        <w:t>листы бумаги для черновиков</w:t>
      </w:r>
      <w:r w:rsidR="000518FB" w:rsidRPr="00EB39D7">
        <w:rPr>
          <w:sz w:val="26"/>
          <w:szCs w:val="26"/>
        </w:rPr>
        <w:t xml:space="preserve"> </w:t>
      </w:r>
      <w:r w:rsidRPr="00EB39D7">
        <w:rPr>
          <w:sz w:val="26"/>
          <w:szCs w:val="26"/>
        </w:rPr>
        <w:t>для внесения первичной информации по</w:t>
      </w:r>
      <w:proofErr w:type="gramEnd"/>
      <w:r w:rsidRPr="00EB39D7">
        <w:rPr>
          <w:sz w:val="26"/>
          <w:szCs w:val="26"/>
        </w:rPr>
        <w:t xml:space="preserve"> оцениванию ответов участника итогового собеседования экспертами (</w:t>
      </w:r>
      <w:hyperlink w:anchor="_Приложение_9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9</w:t>
        </w:r>
      </w:hyperlink>
      <w:r w:rsidRPr="00EB39D7">
        <w:rPr>
          <w:sz w:val="26"/>
          <w:szCs w:val="26"/>
        </w:rPr>
        <w:t>);</w:t>
      </w:r>
    </w:p>
    <w:p w14:paraId="413E7B51" w14:textId="77777777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F04525">
        <w:rPr>
          <w:sz w:val="26"/>
          <w:szCs w:val="26"/>
        </w:rPr>
        <w:t xml:space="preserve">формированные материалы передаются в образовательную организацию. </w:t>
      </w:r>
    </w:p>
    <w:p w14:paraId="150DADFE" w14:textId="77777777" w:rsidR="008D09C2" w:rsidRPr="00F609B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  <w:u w:val="single"/>
        </w:rPr>
      </w:pPr>
      <w:r w:rsidRPr="00F609B2">
        <w:rPr>
          <w:sz w:val="26"/>
          <w:szCs w:val="26"/>
          <w:u w:val="single"/>
        </w:rPr>
        <w:t>Второй вариант:</w:t>
      </w:r>
    </w:p>
    <w:p w14:paraId="48D8B267" w14:textId="77941012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F04525">
        <w:rPr>
          <w:sz w:val="26"/>
          <w:szCs w:val="26"/>
        </w:rPr>
        <w:t>- РЦОИ с помощью ПО «Планирование ГИА-9» формирует и передает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образовательную организацию </w:t>
      </w:r>
      <w:r>
        <w:rPr>
          <w:sz w:val="26"/>
          <w:szCs w:val="26"/>
        </w:rPr>
        <w:t xml:space="preserve">по утвержденной схеме ОИВ </w:t>
      </w:r>
      <w:r w:rsidRPr="00F04525">
        <w:rPr>
          <w:sz w:val="26"/>
          <w:szCs w:val="26"/>
        </w:rPr>
        <w:t>для тиражирования</w:t>
      </w:r>
      <w:r>
        <w:rPr>
          <w:sz w:val="26"/>
          <w:szCs w:val="26"/>
        </w:rPr>
        <w:t xml:space="preserve">: </w:t>
      </w:r>
      <w:r w:rsidRPr="00F04525">
        <w:rPr>
          <w:sz w:val="26"/>
          <w:szCs w:val="26"/>
        </w:rPr>
        <w:t xml:space="preserve">списки участников итогового собеседования </w:t>
      </w:r>
      <w:r>
        <w:rPr>
          <w:sz w:val="26"/>
          <w:szCs w:val="26"/>
        </w:rPr>
        <w:t xml:space="preserve">по русскому языку </w:t>
      </w:r>
      <w:r w:rsidRPr="00F04525">
        <w:rPr>
          <w:sz w:val="26"/>
          <w:szCs w:val="26"/>
        </w:rPr>
        <w:t xml:space="preserve">(для регистрации участников, распределения их по аудиториям); ведомости учета проведения итогового собеседования в аудитории (по количеству аудиторий);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экспертами</w:t>
      </w:r>
      <w:r w:rsidRPr="00F04525">
        <w:rPr>
          <w:sz w:val="26"/>
          <w:szCs w:val="26"/>
        </w:rPr>
        <w:t>.</w:t>
      </w:r>
      <w:proofErr w:type="gramEnd"/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Возможна передача материалов для проведения итогового собеседования</w:t>
      </w:r>
      <w:r w:rsidRPr="00F04525">
        <w:rPr>
          <w:sz w:val="26"/>
          <w:szCs w:val="26"/>
        </w:rPr>
        <w:t xml:space="preserve"> по защищенной сети передачи данных</w:t>
      </w:r>
      <w:r w:rsidR="002E556B">
        <w:rPr>
          <w:sz w:val="26"/>
          <w:szCs w:val="26"/>
        </w:rPr>
        <w:t>;</w:t>
      </w:r>
    </w:p>
    <w:p w14:paraId="3C40FE0C" w14:textId="77777777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РЦОИ формирует файлы на станции печати «ABBYY </w:t>
      </w:r>
      <w:proofErr w:type="spellStart"/>
      <w:r w:rsidRPr="00F04525">
        <w:rPr>
          <w:sz w:val="26"/>
          <w:szCs w:val="26"/>
        </w:rPr>
        <w:t>TestReader</w:t>
      </w:r>
      <w:proofErr w:type="spellEnd"/>
      <w:r w:rsidRPr="00F04525">
        <w:rPr>
          <w:sz w:val="26"/>
          <w:szCs w:val="26"/>
        </w:rPr>
        <w:t>» для утилиты печати бланков итогового собеседования (по количеству участников итогового собеседования) и передает их в образовательную организацию;</w:t>
      </w:r>
    </w:p>
    <w:p w14:paraId="245EEA07" w14:textId="77777777" w:rsidR="008D09C2" w:rsidRPr="00F04525" w:rsidRDefault="008D09C2" w:rsidP="008D09C2">
      <w:pPr>
        <w:keepNext/>
        <w:keepLine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комплектов.</w:t>
      </w:r>
    </w:p>
    <w:p w14:paraId="6844D5F3" w14:textId="77777777" w:rsidR="008D09C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6.</w:t>
      </w:r>
      <w:r>
        <w:rPr>
          <w:sz w:val="26"/>
          <w:szCs w:val="26"/>
        </w:rPr>
        <w:t>8</w:t>
      </w:r>
      <w:r w:rsidRPr="00F04525">
        <w:rPr>
          <w:sz w:val="26"/>
          <w:szCs w:val="26"/>
        </w:rPr>
        <w:t>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14:paraId="33D0A917" w14:textId="77777777" w:rsidR="008D09C2" w:rsidRPr="00F04525" w:rsidRDefault="008D09C2" w:rsidP="008D09C2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6.</w:t>
      </w:r>
      <w:r>
        <w:rPr>
          <w:sz w:val="26"/>
          <w:szCs w:val="26"/>
        </w:rPr>
        <w:t>9</w:t>
      </w:r>
      <w:r w:rsidRPr="00F04525">
        <w:rPr>
          <w:sz w:val="26"/>
          <w:szCs w:val="26"/>
        </w:rPr>
        <w:t xml:space="preserve">. Не </w:t>
      </w:r>
      <w:proofErr w:type="gramStart"/>
      <w:r w:rsidRPr="00F04525">
        <w:rPr>
          <w:sz w:val="26"/>
          <w:szCs w:val="26"/>
        </w:rPr>
        <w:t>позднее</w:t>
      </w:r>
      <w:proofErr w:type="gramEnd"/>
      <w:r w:rsidRPr="00F04525">
        <w:rPr>
          <w:sz w:val="26"/>
          <w:szCs w:val="26"/>
        </w:rPr>
        <w:t xml:space="preserve"> чем за сутки до проведения итогового собеседования технический специалист проверяет: </w:t>
      </w:r>
    </w:p>
    <w:p w14:paraId="66F39AB7" w14:textId="77777777" w:rsidR="008D09C2" w:rsidRPr="00F04525" w:rsidRDefault="008D09C2" w:rsidP="008D09C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готовность </w:t>
      </w:r>
      <w:r>
        <w:rPr>
          <w:sz w:val="26"/>
          <w:szCs w:val="26"/>
        </w:rPr>
        <w:t xml:space="preserve">в Штабе </w:t>
      </w:r>
      <w:r w:rsidRPr="00F04525">
        <w:rPr>
          <w:sz w:val="26"/>
          <w:szCs w:val="26"/>
        </w:rPr>
        <w:t xml:space="preserve">рабочего места для ответственного организатора образовательной организации (наличие доступа в сеть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04525">
        <w:rPr>
          <w:sz w:val="26"/>
          <w:szCs w:val="26"/>
        </w:rPr>
        <w:t>, рабочее состояние принтера, сканера при сканировании материалов итогового собеседования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образовательной организации, наличие бумаги)</w:t>
      </w:r>
      <w:r>
        <w:rPr>
          <w:sz w:val="26"/>
          <w:szCs w:val="26"/>
        </w:rPr>
        <w:t>.</w:t>
      </w:r>
      <w:r w:rsidRPr="00F04525">
        <w:rPr>
          <w:sz w:val="26"/>
          <w:szCs w:val="26"/>
        </w:rPr>
        <w:t xml:space="preserve"> </w:t>
      </w:r>
    </w:p>
    <w:p w14:paraId="2A8343A3" w14:textId="4B885951" w:rsidR="008D09C2" w:rsidRDefault="008D09C2" w:rsidP="008D09C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F04525">
        <w:rPr>
          <w:sz w:val="26"/>
          <w:szCs w:val="26"/>
        </w:rPr>
        <w:lastRenderedPageBreak/>
        <w:t>В случае отсутствия доступа у образовательной организации в день проведения итогового собеседования к федеральному Интернет-ресурсу для передачи</w:t>
      </w:r>
      <w:proofErr w:type="gramEnd"/>
      <w:r w:rsidRPr="00F04525">
        <w:rPr>
          <w:sz w:val="26"/>
          <w:szCs w:val="26"/>
        </w:rPr>
        <w:t xml:space="preserve"> КИМ итогового собеседования</w:t>
      </w:r>
      <w:r w:rsidRPr="00FA70A3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ответственный организатор обращается в РЦОИ субъекта Российской Федерации.</w:t>
      </w:r>
    </w:p>
    <w:p w14:paraId="08C67FF0" w14:textId="3CE9584D" w:rsidR="008D09C2" w:rsidRPr="00F04525" w:rsidRDefault="008D09C2" w:rsidP="008D09C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у</w:t>
      </w:r>
      <w:r w:rsidRPr="00F04525">
        <w:rPr>
          <w:sz w:val="26"/>
          <w:szCs w:val="26"/>
        </w:rPr>
        <w:t xml:space="preserve"> РЦОИ в день проведения итогового собеседования к федеральному Интернет-ресурсу для передачи КИМ итогового собеседования</w:t>
      </w:r>
      <w:r>
        <w:rPr>
          <w:sz w:val="26"/>
          <w:szCs w:val="26"/>
        </w:rPr>
        <w:t xml:space="preserve"> ответственный специалист РЦОИ</w:t>
      </w:r>
      <w:r w:rsidRPr="00F04525">
        <w:rPr>
          <w:sz w:val="26"/>
          <w:szCs w:val="26"/>
        </w:rPr>
        <w:t xml:space="preserve">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итогового собеседования на собственном Интернет-ресурсе (сайте) или направляет в образовательную организацию посредством электронной почты;</w:t>
      </w:r>
    </w:p>
    <w:p w14:paraId="4226C4BF" w14:textId="77777777" w:rsidR="008D09C2" w:rsidRPr="00F04525" w:rsidRDefault="008D09C2" w:rsidP="008D09C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готовность оборудования для записи ответов </w:t>
      </w:r>
      <w:r>
        <w:rPr>
          <w:sz w:val="26"/>
          <w:szCs w:val="26"/>
        </w:rPr>
        <w:t>участников</w:t>
      </w:r>
      <w:r w:rsidRPr="00F04525">
        <w:rPr>
          <w:sz w:val="26"/>
          <w:szCs w:val="26"/>
        </w:rPr>
        <w:t xml:space="preserve"> итогового собеседования (производит тестовую аудиозапись). Аудиозапись ответов не должна содержать посторонни</w:t>
      </w:r>
      <w:r>
        <w:rPr>
          <w:sz w:val="26"/>
          <w:szCs w:val="26"/>
        </w:rPr>
        <w:t>е</w:t>
      </w:r>
      <w:r w:rsidRPr="00F04525">
        <w:rPr>
          <w:sz w:val="26"/>
          <w:szCs w:val="26"/>
        </w:rPr>
        <w:t xml:space="preserve"> шум</w:t>
      </w:r>
      <w:r>
        <w:rPr>
          <w:sz w:val="26"/>
          <w:szCs w:val="26"/>
        </w:rPr>
        <w:t>ы</w:t>
      </w:r>
      <w:r w:rsidRPr="00F04525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помех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>, голоса участника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экзаменатора-собеседника должны быть отчетливо слышны. Аудиозаписи сохраняются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часто </w:t>
      </w:r>
      <w:proofErr w:type="gramStart"/>
      <w:r w:rsidRPr="00F04525">
        <w:rPr>
          <w:sz w:val="26"/>
          <w:szCs w:val="26"/>
        </w:rPr>
        <w:t>используемых</w:t>
      </w:r>
      <w:proofErr w:type="gramEnd"/>
      <w:r w:rsidRPr="00F04525">
        <w:rPr>
          <w:sz w:val="26"/>
          <w:szCs w:val="26"/>
        </w:rPr>
        <w:t xml:space="preserve"> </w:t>
      </w:r>
      <w:proofErr w:type="spellStart"/>
      <w:r w:rsidRPr="00F04525">
        <w:rPr>
          <w:sz w:val="26"/>
          <w:szCs w:val="26"/>
        </w:rPr>
        <w:t>аудиоформатах</w:t>
      </w:r>
      <w:proofErr w:type="spellEnd"/>
      <w:r w:rsidRPr="00F04525">
        <w:rPr>
          <w:sz w:val="26"/>
          <w:szCs w:val="26"/>
        </w:rPr>
        <w:t xml:space="preserve"> (*.</w:t>
      </w:r>
      <w:proofErr w:type="spellStart"/>
      <w:r w:rsidRPr="00F04525">
        <w:rPr>
          <w:sz w:val="26"/>
          <w:szCs w:val="26"/>
        </w:rPr>
        <w:t>wav</w:t>
      </w:r>
      <w:proofErr w:type="spellEnd"/>
      <w:r w:rsidRPr="00F04525">
        <w:rPr>
          <w:sz w:val="26"/>
          <w:szCs w:val="26"/>
        </w:rPr>
        <w:t>,*.mp3,*.mp4 и т.д.). Способ аудиозаписи ответа участника итогового собеседования (диктофон, компьютерные программы и т.д.) определяет ОИВ.</w:t>
      </w:r>
    </w:p>
    <w:p w14:paraId="6440C7CA" w14:textId="278BA9F2" w:rsidR="00CE1006" w:rsidRPr="00BC7200" w:rsidRDefault="00CE1006" w:rsidP="00306EE2">
      <w:pPr>
        <w:ind w:firstLine="709"/>
        <w:jc w:val="both"/>
        <w:rPr>
          <w:sz w:val="26"/>
          <w:szCs w:val="26"/>
        </w:rPr>
      </w:pPr>
    </w:p>
    <w:p w14:paraId="243D7FA7" w14:textId="77777777"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61539515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14:paraId="6656F964" w14:textId="77777777" w:rsidR="00C37DEA" w:rsidRDefault="00C37DEA" w:rsidP="00A3477F">
      <w:pPr>
        <w:ind w:firstLine="709"/>
        <w:rPr>
          <w:sz w:val="26"/>
          <w:szCs w:val="26"/>
        </w:rPr>
      </w:pPr>
    </w:p>
    <w:p w14:paraId="31AA555C" w14:textId="77777777" w:rsidR="00C645D1" w:rsidRDefault="00C645D1" w:rsidP="00C645D1">
      <w:pPr>
        <w:pStyle w:val="a8"/>
        <w:widowControl w:val="0"/>
        <w:numPr>
          <w:ilvl w:val="1"/>
          <w:numId w:val="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Сведения по итоговому собеседованию вносятся РЦОИ в РИС посредств</w:t>
      </w:r>
      <w:r>
        <w:rPr>
          <w:sz w:val="26"/>
          <w:szCs w:val="26"/>
        </w:rPr>
        <w:t>о</w:t>
      </w:r>
      <w:r w:rsidRPr="00F04525">
        <w:rPr>
          <w:sz w:val="26"/>
          <w:szCs w:val="26"/>
        </w:rPr>
        <w:t xml:space="preserve">м </w:t>
      </w:r>
      <w:r>
        <w:rPr>
          <w:sz w:val="26"/>
          <w:szCs w:val="26"/>
        </w:rPr>
        <w:br/>
        <w:t>ПО</w:t>
      </w:r>
      <w:r w:rsidRPr="00F04525">
        <w:rPr>
          <w:sz w:val="26"/>
          <w:szCs w:val="26"/>
        </w:rPr>
        <w:t xml:space="preserve"> «Планирование ГИА-9». В РИС вносится следующая информация:</w:t>
      </w:r>
    </w:p>
    <w:p w14:paraId="6E9970B4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об участниках итогового собеседования;</w:t>
      </w:r>
    </w:p>
    <w:p w14:paraId="0F8591C5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местах проведения итогового собеседования;</w:t>
      </w:r>
    </w:p>
    <w:p w14:paraId="1235E718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назначении участников на даты проведения итогового собеседования;</w:t>
      </w:r>
    </w:p>
    <w:p w14:paraId="38EF43DC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14:paraId="4E0B14FB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результатах итогового собеседования, полученных участниками</w:t>
      </w:r>
      <w:r>
        <w:rPr>
          <w:sz w:val="26"/>
          <w:szCs w:val="26"/>
        </w:rPr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.</w:t>
      </w:r>
    </w:p>
    <w:p w14:paraId="1A30B4A8" w14:textId="77777777" w:rsidR="00C645D1" w:rsidRDefault="00C645D1" w:rsidP="00C645D1">
      <w:pPr>
        <w:pStyle w:val="a8"/>
        <w:widowControl w:val="0"/>
        <w:numPr>
          <w:ilvl w:val="1"/>
          <w:numId w:val="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Сведения об участниках итогового собеседования предоставляют ОИВ и (или) образовательные организации, в которых обучающиеся </w:t>
      </w:r>
      <w:r>
        <w:rPr>
          <w:sz w:val="26"/>
          <w:szCs w:val="26"/>
        </w:rPr>
        <w:t xml:space="preserve">осваивают </w:t>
      </w:r>
      <w:r w:rsidRPr="000E4EC4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программы </w:t>
      </w:r>
      <w:r w:rsidRPr="00F04525">
        <w:rPr>
          <w:sz w:val="26"/>
          <w:szCs w:val="26"/>
        </w:rPr>
        <w:t>основно</w:t>
      </w:r>
      <w:r>
        <w:rPr>
          <w:sz w:val="26"/>
          <w:szCs w:val="26"/>
        </w:rPr>
        <w:t>го</w:t>
      </w:r>
      <w:r w:rsidRPr="00F04525">
        <w:rPr>
          <w:sz w:val="26"/>
          <w:szCs w:val="26"/>
        </w:rPr>
        <w:t xml:space="preserve"> обще</w:t>
      </w:r>
      <w:r>
        <w:rPr>
          <w:sz w:val="26"/>
          <w:szCs w:val="26"/>
        </w:rPr>
        <w:t>го</w:t>
      </w:r>
      <w:r w:rsidRPr="00F04525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. </w:t>
      </w:r>
    </w:p>
    <w:p w14:paraId="598F51D8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на технологическом портале </w:t>
      </w:r>
      <w:r>
        <w:rPr>
          <w:sz w:val="26"/>
          <w:szCs w:val="26"/>
        </w:rPr>
        <w:t xml:space="preserve">в защищенной сети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14:paraId="6A43A9E0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F04525">
        <w:rPr>
          <w:sz w:val="26"/>
          <w:szCs w:val="26"/>
        </w:rPr>
        <w:t xml:space="preserve">Не </w:t>
      </w:r>
      <w:proofErr w:type="gramStart"/>
      <w:r w:rsidRPr="00F04525">
        <w:rPr>
          <w:sz w:val="26"/>
          <w:szCs w:val="26"/>
        </w:rPr>
        <w:t>позднее</w:t>
      </w:r>
      <w:proofErr w:type="gramEnd"/>
      <w:r w:rsidRPr="00F04525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критерии оценивания для экспертов с официального сайта Федерального государственного бюджетного научного учреждения </w:t>
      </w:r>
      <w:r w:rsidRPr="00F04525">
        <w:rPr>
          <w:sz w:val="26"/>
          <w:szCs w:val="26"/>
        </w:rPr>
        <w:lastRenderedPageBreak/>
        <w:t xml:space="preserve">«Федеральный институт педагогических измерений» (далее – ФГБНУ «ФИПИ») </w:t>
      </w:r>
      <w:r w:rsidRPr="00CC173B">
        <w:rPr>
          <w:sz w:val="26"/>
          <w:szCs w:val="26"/>
        </w:rPr>
        <w:t>(</w:t>
      </w:r>
      <w:hyperlink r:id="rId15" w:history="1">
        <w:r w:rsidRPr="008A1D50">
          <w:rPr>
            <w:rStyle w:val="ab"/>
            <w:sz w:val="26"/>
            <w:szCs w:val="26"/>
          </w:rPr>
          <w:t>http://fipi.ru</w:t>
        </w:r>
      </w:hyperlink>
      <w:r>
        <w:rPr>
          <w:sz w:val="26"/>
          <w:szCs w:val="26"/>
        </w:rPr>
        <w:t xml:space="preserve">) </w:t>
      </w:r>
      <w:r w:rsidRPr="00F04525">
        <w:rPr>
          <w:sz w:val="26"/>
          <w:szCs w:val="26"/>
        </w:rPr>
        <w:t xml:space="preserve">и тиражирует </w:t>
      </w:r>
      <w:r>
        <w:rPr>
          <w:sz w:val="26"/>
          <w:szCs w:val="26"/>
        </w:rPr>
        <w:t xml:space="preserve">их </w:t>
      </w:r>
      <w:r w:rsidRPr="00F04525">
        <w:rPr>
          <w:sz w:val="26"/>
          <w:szCs w:val="26"/>
        </w:rPr>
        <w:t>в необходимом количестве</w:t>
      </w:r>
      <w:r w:rsidRPr="00CC173B">
        <w:rPr>
          <w:sz w:val="26"/>
          <w:szCs w:val="26"/>
        </w:rPr>
        <w:t>.</w:t>
      </w:r>
      <w:r w:rsidRPr="00F00223">
        <w:t xml:space="preserve"> </w:t>
      </w:r>
    </w:p>
    <w:p w14:paraId="40D8F17C" w14:textId="77777777" w:rsidR="00C645D1" w:rsidRDefault="00C645D1" w:rsidP="00A3477F">
      <w:pPr>
        <w:ind w:firstLine="709"/>
        <w:rPr>
          <w:sz w:val="26"/>
          <w:szCs w:val="26"/>
        </w:rPr>
      </w:pPr>
    </w:p>
    <w:p w14:paraId="29CD58E9" w14:textId="7332FEB1"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61539516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14:paraId="45D8AB40" w14:textId="77777777" w:rsidR="00C37DEA" w:rsidRDefault="00C37DEA" w:rsidP="00A3477F">
      <w:pPr>
        <w:rPr>
          <w:sz w:val="26"/>
          <w:szCs w:val="26"/>
        </w:rPr>
      </w:pPr>
    </w:p>
    <w:p w14:paraId="242E9077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8.1. В день проведения итогового </w:t>
      </w:r>
      <w:r w:rsidRPr="00C47E43">
        <w:rPr>
          <w:sz w:val="26"/>
          <w:szCs w:val="26"/>
        </w:rPr>
        <w:t xml:space="preserve">собеседования </w:t>
      </w:r>
      <w:r>
        <w:rPr>
          <w:sz w:val="26"/>
          <w:szCs w:val="26"/>
        </w:rPr>
        <w:t xml:space="preserve">не ранее 07.30 по местному времени технический специалист </w:t>
      </w:r>
      <w:r w:rsidRPr="00F04525">
        <w:rPr>
          <w:sz w:val="26"/>
          <w:szCs w:val="26"/>
        </w:rPr>
        <w:t xml:space="preserve">образовательной организации получает </w:t>
      </w:r>
      <w:r>
        <w:rPr>
          <w:sz w:val="26"/>
          <w:szCs w:val="26"/>
        </w:rPr>
        <w:t xml:space="preserve">от РЦОИ и </w:t>
      </w:r>
      <w:r w:rsidRPr="00F04525">
        <w:rPr>
          <w:sz w:val="26"/>
          <w:szCs w:val="26"/>
        </w:rPr>
        <w:t xml:space="preserve">тиражирует </w:t>
      </w:r>
      <w:r>
        <w:rPr>
          <w:sz w:val="26"/>
          <w:szCs w:val="26"/>
        </w:rPr>
        <w:t>КИМ ИС-9</w:t>
      </w:r>
      <w:r w:rsidRPr="00F04525">
        <w:rPr>
          <w:sz w:val="26"/>
          <w:szCs w:val="26"/>
        </w:rPr>
        <w:t xml:space="preserve"> для проведения итогового собеседования</w:t>
      </w:r>
      <w:r>
        <w:rPr>
          <w:sz w:val="26"/>
          <w:szCs w:val="26"/>
        </w:rPr>
        <w:t>, передает их ответственному организатору образовательной организации</w:t>
      </w:r>
      <w:r w:rsidRPr="00F04525">
        <w:rPr>
          <w:sz w:val="26"/>
          <w:szCs w:val="26"/>
        </w:rPr>
        <w:t>.</w:t>
      </w:r>
    </w:p>
    <w:p w14:paraId="2968F362" w14:textId="77777777" w:rsidR="00E14967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Направление КИМ итогового собеседования </w:t>
      </w:r>
      <w:r>
        <w:rPr>
          <w:sz w:val="26"/>
          <w:szCs w:val="26"/>
        </w:rPr>
        <w:t xml:space="preserve">в РЦОИ </w:t>
      </w:r>
      <w:r w:rsidRPr="00F04525">
        <w:rPr>
          <w:sz w:val="26"/>
          <w:szCs w:val="26"/>
        </w:rPr>
        <w:t xml:space="preserve">осуществляется в соответствии с привязкой субъектов Российской Федерации к часовым поясам. </w:t>
      </w:r>
    </w:p>
    <w:p w14:paraId="3A4DBB63" w14:textId="66C40B7E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C6BF3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В случае отсутствия доступа у образовательной организации и РЦОИ в день проведения итогового собеседования к федеральному ресурсу для передачи КИМ итогового собеседования, РЦОИ незамедлительно обращается в </w:t>
      </w:r>
      <w:r>
        <w:rPr>
          <w:sz w:val="26"/>
          <w:szCs w:val="26"/>
        </w:rPr>
        <w:t>К</w:t>
      </w:r>
      <w:r w:rsidRPr="00F04525">
        <w:rPr>
          <w:sz w:val="26"/>
          <w:szCs w:val="26"/>
        </w:rPr>
        <w:t>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итогового собеседования на собственном Интернет-ресурсе (сайте) или направляет в образовательную организацию посредством электронной почты;</w:t>
      </w:r>
    </w:p>
    <w:p w14:paraId="531A951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8.2. Ответственный организатор образовательной организации выдает экзаменатору-собеседнику:</w:t>
      </w:r>
    </w:p>
    <w:p w14:paraId="3DD56752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14:paraId="3EE98CD5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собеседования;</w:t>
      </w:r>
    </w:p>
    <w:p w14:paraId="20CC8B44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 для оценивания ответов участников итогового собеседования.</w:t>
      </w:r>
    </w:p>
    <w:p w14:paraId="620778E8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8.3. Ответственный организатор образовательной организации выдает эксперту:</w:t>
      </w:r>
    </w:p>
    <w:p w14:paraId="53B647E1" w14:textId="09F9D79D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экспертом</w:t>
      </w:r>
      <w:r w:rsidRPr="00F04525">
        <w:rPr>
          <w:sz w:val="26"/>
          <w:szCs w:val="26"/>
        </w:rPr>
        <w:t>;</w:t>
      </w:r>
    </w:p>
    <w:p w14:paraId="12F05649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комплект материалов для проведения итогового собеседования;</w:t>
      </w:r>
    </w:p>
    <w:p w14:paraId="292AF64D" w14:textId="50D158A8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возвратный пакет для упаковки бланков итогового собеседования;</w:t>
      </w:r>
    </w:p>
    <w:p w14:paraId="7037C242" w14:textId="0A430ED5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возвратный пакет для упаковки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 xml:space="preserve">черновиков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 экспертом</w:t>
      </w:r>
      <w:r w:rsidRPr="00F04525">
        <w:rPr>
          <w:sz w:val="26"/>
          <w:szCs w:val="26"/>
        </w:rPr>
        <w:t>.</w:t>
      </w:r>
    </w:p>
    <w:p w14:paraId="26245976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8.4. </w:t>
      </w:r>
      <w:r>
        <w:rPr>
          <w:sz w:val="26"/>
          <w:szCs w:val="26"/>
        </w:rPr>
        <w:t xml:space="preserve">До начала проведения итогового собеседования </w:t>
      </w:r>
      <w:proofErr w:type="gramStart"/>
      <w:r>
        <w:rPr>
          <w:sz w:val="26"/>
          <w:szCs w:val="26"/>
        </w:rPr>
        <w:t>э</w:t>
      </w:r>
      <w:r w:rsidRPr="00F04525">
        <w:rPr>
          <w:sz w:val="26"/>
          <w:szCs w:val="26"/>
        </w:rPr>
        <w:t>кзаменатор-собеседник</w:t>
      </w:r>
      <w:proofErr w:type="gramEnd"/>
      <w:r w:rsidRPr="00F04525">
        <w:rPr>
          <w:sz w:val="26"/>
          <w:szCs w:val="26"/>
        </w:rPr>
        <w:t xml:space="preserve"> и эксперт знакомятся с заданиями, темами беседы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примерным кругом вопросов для обсуждения с участниками</w:t>
      </w:r>
      <w:r w:rsidRPr="00E32872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иными документами для проведения итогового собеседования.</w:t>
      </w:r>
    </w:p>
    <w:p w14:paraId="5B88C487" w14:textId="77777777" w:rsidR="00E14967" w:rsidRDefault="00E14967" w:rsidP="00E14967">
      <w:pPr>
        <w:widowControl w:val="0"/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8.5.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>Ответственный организатор образовательной организации выдает организатор</w:t>
      </w:r>
      <w:proofErr w:type="gramStart"/>
      <w:r w:rsidRPr="00F04525">
        <w:rPr>
          <w:sz w:val="26"/>
          <w:szCs w:val="26"/>
        </w:rPr>
        <w:t>у(</w:t>
      </w:r>
      <w:proofErr w:type="spellStart"/>
      <w:proofErr w:type="gramEnd"/>
      <w:r w:rsidRPr="00F04525">
        <w:rPr>
          <w:sz w:val="26"/>
          <w:szCs w:val="26"/>
        </w:rPr>
        <w:t>ам</w:t>
      </w:r>
      <w:proofErr w:type="spellEnd"/>
      <w:r w:rsidRPr="00F04525">
        <w:rPr>
          <w:sz w:val="26"/>
          <w:szCs w:val="26"/>
        </w:rPr>
        <w:t>) проведения итогового собеседования список участников итогового собеседования.</w:t>
      </w:r>
    </w:p>
    <w:p w14:paraId="28E865E2" w14:textId="77777777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 xml:space="preserve">8.6. В аудитории проведения итогового собеседования во время проведения итогового собеседования присутствуют: </w:t>
      </w:r>
    </w:p>
    <w:p w14:paraId="769945B9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экзаменатор-собеседник;</w:t>
      </w:r>
    </w:p>
    <w:p w14:paraId="7114B401" w14:textId="77777777" w:rsidR="00E14967" w:rsidRPr="00630416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не более одного участника итогового собеседования;</w:t>
      </w:r>
    </w:p>
    <w:p w14:paraId="424A767C" w14:textId="77777777" w:rsidR="00E14967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эксперт по проверке ответов участников итогового собеседования (в случае </w:t>
      </w:r>
      <w:proofErr w:type="gramStart"/>
      <w:r w:rsidRPr="00630416">
        <w:rPr>
          <w:sz w:val="26"/>
          <w:szCs w:val="26"/>
        </w:rPr>
        <w:t>использования первой схемы оценивания ответов участников итогового</w:t>
      </w:r>
      <w:proofErr w:type="gramEnd"/>
      <w:r w:rsidRPr="00630416">
        <w:rPr>
          <w:sz w:val="26"/>
          <w:szCs w:val="26"/>
        </w:rPr>
        <w:t xml:space="preserve">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 10.2.</w:t>
        </w:r>
      </w:hyperlink>
      <w:r w:rsidRPr="00630416">
        <w:rPr>
          <w:sz w:val="26"/>
          <w:szCs w:val="26"/>
        </w:rPr>
        <w:t xml:space="preserve"> настоящих Рекомендаций</w:t>
      </w:r>
      <w:r w:rsidRPr="00F045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3DB05115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ассистент (при необходимости).</w:t>
      </w:r>
    </w:p>
    <w:p w14:paraId="30236AE5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собеседования.</w:t>
      </w:r>
    </w:p>
    <w:p w14:paraId="59C8ABFB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Pr="00F04525">
        <w:rPr>
          <w:sz w:val="26"/>
          <w:szCs w:val="26"/>
        </w:rPr>
        <w:t>В день проведения итогового собеседования в месте проведения итогового собеседования могут присутствовать:</w:t>
      </w:r>
    </w:p>
    <w:p w14:paraId="027A9F65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аккредитованные общественные наблюдатели;</w:t>
      </w:r>
    </w:p>
    <w:p w14:paraId="354185B0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аккредитованные представители средств массовой информации;</w:t>
      </w:r>
    </w:p>
    <w:p w14:paraId="2DB279EC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должностные лица </w:t>
      </w:r>
      <w:proofErr w:type="spellStart"/>
      <w:r w:rsidRPr="00F04525">
        <w:rPr>
          <w:sz w:val="26"/>
          <w:szCs w:val="26"/>
        </w:rPr>
        <w:t>Рособрнадзора</w:t>
      </w:r>
      <w:proofErr w:type="spellEnd"/>
      <w:r w:rsidRPr="00F04525">
        <w:rPr>
          <w:sz w:val="26"/>
          <w:szCs w:val="26"/>
        </w:rPr>
        <w:t xml:space="preserve">, а также иные лица, определенные </w:t>
      </w:r>
      <w:proofErr w:type="spellStart"/>
      <w:r w:rsidRPr="00F04525">
        <w:rPr>
          <w:sz w:val="26"/>
          <w:szCs w:val="26"/>
        </w:rPr>
        <w:t>Рособрнадзором</w:t>
      </w:r>
      <w:proofErr w:type="spellEnd"/>
      <w:r w:rsidRPr="00F04525">
        <w:rPr>
          <w:sz w:val="26"/>
          <w:szCs w:val="26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sz w:val="26"/>
          <w:szCs w:val="26"/>
        </w:rPr>
        <w:t>.</w:t>
      </w:r>
    </w:p>
    <w:p w14:paraId="32FC1A11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8</w:t>
      </w:r>
      <w:r w:rsidRPr="00F04525">
        <w:rPr>
          <w:sz w:val="26"/>
          <w:szCs w:val="26"/>
        </w:rPr>
        <w:t xml:space="preserve">. Итоговое собеседование начинается в 09.00 по местному времени. Участники итогового собеседования ожидают своей очереди в </w:t>
      </w:r>
      <w:r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47001E">
        <w:rPr>
          <w:sz w:val="26"/>
          <w:szCs w:val="26"/>
        </w:rPr>
        <w:t xml:space="preserve"> </w:t>
      </w:r>
      <w:r w:rsidRPr="00BF1157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14:paraId="0C80D505" w14:textId="77777777" w:rsidR="00E14967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9. В аудиториях проведения итогового собеседования ведется аудиозапись. 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14:paraId="4578E84C" w14:textId="2CC54D5B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0</w:t>
      </w:r>
      <w:r w:rsidRPr="00F04525">
        <w:rPr>
          <w:sz w:val="26"/>
          <w:szCs w:val="26"/>
        </w:rPr>
        <w:t xml:space="preserve">.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(один общий поток). </w:t>
      </w:r>
    </w:p>
    <w:p w14:paraId="4A749063" w14:textId="2191FCED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11.</w:t>
      </w:r>
      <w:r w:rsidRPr="00F04525">
        <w:rPr>
          <w:sz w:val="26"/>
          <w:szCs w:val="26"/>
        </w:rPr>
        <w:t xml:space="preserve">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</w:t>
      </w:r>
      <w:r>
        <w:rPr>
          <w:sz w:val="26"/>
          <w:szCs w:val="26"/>
        </w:rPr>
        <w:t xml:space="preserve">, в которую он был распределен </w:t>
      </w:r>
      <w:r w:rsidRPr="00F04525">
        <w:rPr>
          <w:sz w:val="26"/>
          <w:szCs w:val="26"/>
        </w:rPr>
        <w:t xml:space="preserve">согласно списку </w:t>
      </w:r>
      <w:r>
        <w:rPr>
          <w:sz w:val="26"/>
          <w:szCs w:val="26"/>
        </w:rPr>
        <w:t>участников</w:t>
      </w:r>
      <w:r w:rsidRPr="00F04525">
        <w:rPr>
          <w:sz w:val="26"/>
          <w:szCs w:val="26"/>
        </w:rPr>
        <w:t>, полученному от ответственного организатора</w:t>
      </w:r>
      <w:r>
        <w:rPr>
          <w:sz w:val="26"/>
          <w:szCs w:val="26"/>
        </w:rPr>
        <w:t xml:space="preserve"> образовательной организации</w:t>
      </w:r>
      <w:r w:rsidRPr="00F04525">
        <w:rPr>
          <w:sz w:val="26"/>
          <w:szCs w:val="26"/>
        </w:rPr>
        <w:t>, а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после окончания итогового собеседования для данного участника – в учебный кабинет образовательной организации (параллельно может вестись урок). </w:t>
      </w:r>
      <w:r w:rsidRPr="00195455">
        <w:rPr>
          <w:sz w:val="26"/>
          <w:szCs w:val="26"/>
        </w:rPr>
        <w:t>Затем</w:t>
      </w:r>
      <w:r>
        <w:rPr>
          <w:sz w:val="26"/>
          <w:szCs w:val="26"/>
        </w:rPr>
        <w:t xml:space="preserve"> в аудиторию проведения </w:t>
      </w:r>
      <w:r w:rsidRPr="00BC7200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</w:t>
      </w:r>
      <w:r w:rsidR="00596E9B">
        <w:rPr>
          <w:sz w:val="26"/>
          <w:szCs w:val="26"/>
        </w:rPr>
        <w:t xml:space="preserve">приглашает  нового </w:t>
      </w:r>
      <w:r>
        <w:rPr>
          <w:sz w:val="26"/>
          <w:szCs w:val="26"/>
        </w:rPr>
        <w:t>участник</w:t>
      </w:r>
      <w:r w:rsidR="00596E9B">
        <w:rPr>
          <w:sz w:val="26"/>
          <w:szCs w:val="26"/>
        </w:rPr>
        <w:t>а</w:t>
      </w:r>
      <w:r>
        <w:rPr>
          <w:sz w:val="26"/>
          <w:szCs w:val="26"/>
        </w:rPr>
        <w:t xml:space="preserve"> итогового собеседования.</w:t>
      </w:r>
    </w:p>
    <w:p w14:paraId="74D40B91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F39BA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Pr="001745DE">
        <w:rPr>
          <w:sz w:val="26"/>
          <w:szCs w:val="26"/>
        </w:rPr>
        <w:t xml:space="preserve">Во время </w:t>
      </w:r>
      <w:r w:rsidRPr="00F04525">
        <w:rPr>
          <w:sz w:val="26"/>
          <w:szCs w:val="26"/>
        </w:rPr>
        <w:t xml:space="preserve">проведения </w:t>
      </w:r>
      <w:r w:rsidRPr="001745DE">
        <w:rPr>
          <w:sz w:val="26"/>
          <w:szCs w:val="26"/>
        </w:rPr>
        <w:t>итогового собеседования участникам</w:t>
      </w:r>
      <w:r w:rsidRPr="00F04525">
        <w:rPr>
          <w:sz w:val="26"/>
          <w:szCs w:val="26"/>
        </w:rPr>
        <w:t xml:space="preserve"> итогового собеседования </w:t>
      </w:r>
      <w:r w:rsidRPr="001745DE">
        <w:rPr>
          <w:sz w:val="26"/>
          <w:szCs w:val="26"/>
        </w:rPr>
        <w:t>запрещено иметь при себе средства связи, фото-, аудио- и видеоаппаратуру, справочные материалы, письменные заметки и иные средства хранения и передачи</w:t>
      </w:r>
      <w:r w:rsidRPr="005F7117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lastRenderedPageBreak/>
        <w:t>информации</w:t>
      </w:r>
      <w:r>
        <w:rPr>
          <w:sz w:val="26"/>
          <w:szCs w:val="26"/>
        </w:rPr>
        <w:t>.</w:t>
      </w:r>
    </w:p>
    <w:p w14:paraId="05CC9F35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2</w:t>
      </w:r>
      <w:r w:rsidRPr="00F04525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F04525">
        <w:rPr>
          <w:sz w:val="26"/>
          <w:szCs w:val="26"/>
        </w:rPr>
        <w:t xml:space="preserve"> случае неявки участника </w:t>
      </w:r>
      <w:r>
        <w:rPr>
          <w:sz w:val="26"/>
          <w:szCs w:val="26"/>
        </w:rPr>
        <w:t>о</w:t>
      </w:r>
      <w:r w:rsidRPr="00F04525">
        <w:rPr>
          <w:sz w:val="26"/>
          <w:szCs w:val="26"/>
        </w:rPr>
        <w:t>тветственный организатор образовательной организации в списках участников итогового собеседования в поле «Аудитория» рядом с номером аудитории указывает букву «Н».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14:paraId="16046C87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3</w:t>
      </w:r>
      <w:r w:rsidRPr="00F04525">
        <w:rPr>
          <w:sz w:val="26"/>
          <w:szCs w:val="26"/>
        </w:rPr>
        <w:t xml:space="preserve">. Экзаменатор-собеседник </w:t>
      </w:r>
      <w:r>
        <w:rPr>
          <w:sz w:val="26"/>
          <w:szCs w:val="26"/>
        </w:rPr>
        <w:t xml:space="preserve">проверяет документ, удостоверяющий личность участника итогового собеседования, </w:t>
      </w:r>
      <w:r w:rsidRPr="00F04525">
        <w:rPr>
          <w:sz w:val="26"/>
          <w:szCs w:val="26"/>
        </w:rPr>
        <w:t>выдает участнику бланк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контролирует внесение участником итогового собеседования регистрационных сведений и подписи в бланк итогового собеседования, передает бланк итогового собеседования эксперту, вносит данные участника итогового собеседования в ведомость учета проведения итогового собеседования в аудитории.</w:t>
      </w:r>
    </w:p>
    <w:p w14:paraId="42C43A54" w14:textId="11742C94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4</w:t>
      </w:r>
      <w:r w:rsidRPr="00F04525">
        <w:rPr>
          <w:sz w:val="26"/>
          <w:szCs w:val="26"/>
        </w:rPr>
        <w:t xml:space="preserve">. После заполнения участником регистрационных полей бланка итогового собеседования экзаменатор-собеседник </w:t>
      </w:r>
      <w:r>
        <w:rPr>
          <w:sz w:val="26"/>
          <w:szCs w:val="26"/>
        </w:rPr>
        <w:t xml:space="preserve">выдает КИМ для участника, </w:t>
      </w:r>
      <w:r w:rsidRPr="00F04525">
        <w:rPr>
          <w:sz w:val="26"/>
          <w:szCs w:val="26"/>
        </w:rPr>
        <w:t>фиксирует время начала итогового собеседования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участником в ведомости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F04525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проводит </w:t>
      </w:r>
      <w:r>
        <w:rPr>
          <w:sz w:val="26"/>
          <w:szCs w:val="26"/>
        </w:rPr>
        <w:t xml:space="preserve">итоговое </w:t>
      </w:r>
      <w:r w:rsidRPr="00F04525">
        <w:rPr>
          <w:sz w:val="26"/>
          <w:szCs w:val="26"/>
        </w:rPr>
        <w:t xml:space="preserve">собеседование. Участник итогового собеседования перед началом ответа </w:t>
      </w:r>
      <w:r w:rsidR="00F23EEA">
        <w:rPr>
          <w:sz w:val="26"/>
          <w:szCs w:val="26"/>
        </w:rPr>
        <w:t xml:space="preserve">по просьбе экзаменатора собеседника </w:t>
      </w:r>
      <w:r w:rsidRPr="00F04525">
        <w:rPr>
          <w:sz w:val="26"/>
          <w:szCs w:val="26"/>
        </w:rPr>
        <w:t>проговаривает в средство аудиозаписи свою фамилию, имя, отчество, номер варианта</w:t>
      </w:r>
      <w:r>
        <w:rPr>
          <w:sz w:val="26"/>
          <w:szCs w:val="26"/>
        </w:rPr>
        <w:t xml:space="preserve"> и код работы</w:t>
      </w:r>
      <w:r w:rsidRPr="00F04525">
        <w:rPr>
          <w:sz w:val="26"/>
          <w:szCs w:val="26"/>
        </w:rPr>
        <w:t>.</w:t>
      </w:r>
    </w:p>
    <w:p w14:paraId="7CFE86B2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5</w:t>
      </w:r>
      <w:r w:rsidRPr="00F04525">
        <w:rPr>
          <w:sz w:val="26"/>
          <w:szCs w:val="26"/>
        </w:rPr>
        <w:t>. Перед ответом на каждое задание участник итогового собеседования произносит номер задания.</w:t>
      </w:r>
      <w:r w:rsidRPr="00876757">
        <w:rPr>
          <w:sz w:val="26"/>
          <w:szCs w:val="26"/>
        </w:rPr>
        <w:t xml:space="preserve"> </w:t>
      </w:r>
    </w:p>
    <w:p w14:paraId="4B82673B" w14:textId="77777777" w:rsidR="00E14967" w:rsidRDefault="00E14967" w:rsidP="00E14967">
      <w:pPr>
        <w:pStyle w:val="a8"/>
        <w:widowControl w:val="0"/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6</w:t>
      </w:r>
      <w:r w:rsidRPr="00F04525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 xml:space="preserve">Экзаменатор-собеседник следит за соблюдением временного регламента (рекомендованный временной регламент размещается на сайте ФГБНУ «ФИПИ»).  </w:t>
      </w:r>
    </w:p>
    <w:p w14:paraId="64BF12FB" w14:textId="255B3803" w:rsidR="00E14967" w:rsidRPr="00630416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7</w:t>
      </w:r>
      <w:r w:rsidRPr="00F04525">
        <w:rPr>
          <w:sz w:val="26"/>
          <w:szCs w:val="26"/>
        </w:rPr>
        <w:t xml:space="preserve">. </w:t>
      </w:r>
      <w:proofErr w:type="gramStart"/>
      <w:r w:rsidRPr="00F04525">
        <w:rPr>
          <w:sz w:val="26"/>
          <w:szCs w:val="26"/>
        </w:rPr>
        <w:t xml:space="preserve">В </w:t>
      </w:r>
      <w:r w:rsidRPr="00630416">
        <w:rPr>
          <w:sz w:val="26"/>
          <w:szCs w:val="26"/>
        </w:rPr>
        <w:t xml:space="preserve">случае если выбрана первая схема оценивания ответов участников итогового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 10.2.</w:t>
        </w:r>
      </w:hyperlink>
      <w:r w:rsidRPr="00630416">
        <w:rPr>
          <w:sz w:val="26"/>
          <w:szCs w:val="26"/>
        </w:rPr>
        <w:t xml:space="preserve"> настоящих Рекомендаций), то эксперт, оценивающий ответ участника итогового собеседования непосредственно по ходу общения его с экзаменатором-собеседником во время проведения итогового собеседования в режиме реального времени, сначала заполняет </w:t>
      </w:r>
      <w:r w:rsidR="000518FB">
        <w:rPr>
          <w:sz w:val="26"/>
          <w:szCs w:val="26"/>
        </w:rPr>
        <w:t xml:space="preserve">листы бумаги для </w:t>
      </w:r>
      <w:r w:rsidRPr="00630416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Pr="00630416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собеседования, а затем переносит результаты оценивания</w:t>
      </w:r>
      <w:proofErr w:type="gramEnd"/>
      <w:r w:rsidRPr="00630416">
        <w:rPr>
          <w:sz w:val="26"/>
          <w:szCs w:val="26"/>
        </w:rPr>
        <w:t xml:space="preserve"> в бланк итогового собеседования каждого участника. </w:t>
      </w:r>
    </w:p>
    <w:p w14:paraId="11480B24" w14:textId="78A0C751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8.18. В случае если выбрана вторая схема оценивания ответов участников итогового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 10.2.</w:t>
        </w:r>
      </w:hyperlink>
      <w:r w:rsidRPr="00630416">
        <w:rPr>
          <w:sz w:val="26"/>
          <w:szCs w:val="26"/>
        </w:rPr>
        <w:t xml:space="preserve"> настоящих Рекомендаций), то после окончания итогового собеседования аудиозаписи в аудиториях сохраняются техническим специалистом на </w:t>
      </w:r>
      <w:proofErr w:type="spellStart"/>
      <w:r w:rsidRPr="00630416">
        <w:rPr>
          <w:sz w:val="26"/>
          <w:szCs w:val="26"/>
        </w:rPr>
        <w:t>флеш</w:t>
      </w:r>
      <w:proofErr w:type="spellEnd"/>
      <w:r w:rsidRPr="00630416">
        <w:rPr>
          <w:sz w:val="26"/>
          <w:szCs w:val="26"/>
        </w:rPr>
        <w:t>-н</w:t>
      </w:r>
      <w:r w:rsidR="00F23EEA">
        <w:rPr>
          <w:sz w:val="26"/>
          <w:szCs w:val="26"/>
        </w:rPr>
        <w:t>акопители</w:t>
      </w:r>
      <w:r w:rsidRPr="00630416">
        <w:rPr>
          <w:sz w:val="26"/>
          <w:szCs w:val="26"/>
        </w:rPr>
        <w:t xml:space="preserve"> и передаются ответственному организатору образовательной организации для дальнейшего распределения аудиофайлов </w:t>
      </w:r>
      <w:r w:rsidRPr="00F04525">
        <w:rPr>
          <w:sz w:val="26"/>
          <w:szCs w:val="26"/>
        </w:rPr>
        <w:t>между экспертами для прослушивания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оценивания. </w:t>
      </w:r>
    </w:p>
    <w:p w14:paraId="13E02365" w14:textId="052C8F9D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Рекомендуется при выборе второй </w:t>
      </w:r>
      <w:proofErr w:type="gramStart"/>
      <w:r w:rsidRPr="00F04525">
        <w:rPr>
          <w:sz w:val="26"/>
          <w:szCs w:val="26"/>
        </w:rPr>
        <w:t>схемы оценивания ответов участников итогового собеседования вести</w:t>
      </w:r>
      <w:proofErr w:type="gramEnd"/>
      <w:r w:rsidRPr="00F04525">
        <w:rPr>
          <w:sz w:val="26"/>
          <w:szCs w:val="26"/>
        </w:rPr>
        <w:t xml:space="preserve"> отдельные аудиозаписи </w:t>
      </w:r>
      <w:r w:rsidR="00F23EEA"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 xml:space="preserve">для каждого участника. После завершения итогового собеседования участник прослушивает свой ответ для того, чтобы убедиться, что аудиозапись </w:t>
      </w:r>
      <w:r w:rsidRPr="001745DE">
        <w:rPr>
          <w:sz w:val="26"/>
          <w:szCs w:val="26"/>
        </w:rPr>
        <w:t>про</w:t>
      </w:r>
      <w:r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</w:t>
      </w:r>
      <w:r w:rsidRPr="00F04525">
        <w:rPr>
          <w:sz w:val="26"/>
          <w:szCs w:val="26"/>
        </w:rPr>
        <w:t xml:space="preserve">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14:paraId="18BA9FD4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 xml:space="preserve">Эксперты </w:t>
      </w:r>
      <w:r>
        <w:rPr>
          <w:sz w:val="26"/>
          <w:szCs w:val="26"/>
        </w:rPr>
        <w:t xml:space="preserve">оценивают ответы участников </w:t>
      </w:r>
      <w:r w:rsidRPr="00F04525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по ходу </w:t>
      </w:r>
      <w:r w:rsidRPr="00F04525">
        <w:rPr>
          <w:sz w:val="26"/>
          <w:szCs w:val="26"/>
        </w:rPr>
        <w:t>прослушива</w:t>
      </w:r>
      <w:r>
        <w:rPr>
          <w:sz w:val="26"/>
          <w:szCs w:val="26"/>
        </w:rPr>
        <w:t xml:space="preserve">ния их </w:t>
      </w:r>
      <w:r w:rsidRPr="00F04525">
        <w:rPr>
          <w:sz w:val="26"/>
          <w:szCs w:val="26"/>
        </w:rPr>
        <w:t>аудиозапис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и заполняют бланк итогового собеседования каждого участника.</w:t>
      </w:r>
    </w:p>
    <w:p w14:paraId="4A923C17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8.19. 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</w:t>
      </w:r>
      <w:r>
        <w:rPr>
          <w:sz w:val="26"/>
          <w:szCs w:val="26"/>
        </w:rPr>
        <w:t xml:space="preserve">по русскому языку </w:t>
      </w:r>
      <w:r w:rsidRPr="00F04525">
        <w:rPr>
          <w:sz w:val="26"/>
          <w:szCs w:val="26"/>
        </w:rPr>
        <w:t>по уважительным причинам</w:t>
      </w:r>
      <w:r w:rsidRPr="001423BF">
        <w:rPr>
          <w:sz w:val="26"/>
          <w:szCs w:val="26"/>
        </w:rPr>
        <w:t>»</w:t>
      </w:r>
      <w:r w:rsidRPr="00EB39D7">
        <w:rPr>
          <w:sz w:val="26"/>
          <w:szCs w:val="26"/>
        </w:rPr>
        <w:t xml:space="preserve"> (</w:t>
      </w:r>
      <w:hyperlink w:anchor="_Приложение_13" w:history="1">
        <w:r w:rsidRPr="00EB39D7">
          <w:rPr>
            <w:rStyle w:val="ab"/>
            <w:color w:val="auto"/>
            <w:sz w:val="26"/>
            <w:szCs w:val="26"/>
            <w:u w:val="none"/>
          </w:rPr>
          <w:t>см. приложение 13</w:t>
        </w:r>
      </w:hyperlink>
      <w:r w:rsidRPr="001423BF">
        <w:rPr>
          <w:sz w:val="26"/>
          <w:szCs w:val="26"/>
        </w:rPr>
        <w:t>)</w:t>
      </w:r>
      <w:r w:rsidRPr="00EB39D7">
        <w:rPr>
          <w:sz w:val="26"/>
          <w:szCs w:val="26"/>
        </w:rPr>
        <w:t xml:space="preserve">, </w:t>
      </w:r>
      <w:r w:rsidRPr="00F04525">
        <w:rPr>
          <w:sz w:val="26"/>
          <w:szCs w:val="26"/>
        </w:rPr>
        <w:t>а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экзаменатор-собеседник вносит соответствующую отметку в </w:t>
      </w:r>
      <w:r>
        <w:rPr>
          <w:sz w:val="26"/>
          <w:szCs w:val="26"/>
        </w:rPr>
        <w:t>в</w:t>
      </w:r>
      <w:r w:rsidRPr="00F04525">
        <w:rPr>
          <w:sz w:val="26"/>
          <w:szCs w:val="26"/>
        </w:rPr>
        <w:t>едомость учета проведения итог</w:t>
      </w:r>
      <w:r>
        <w:rPr>
          <w:sz w:val="26"/>
          <w:szCs w:val="26"/>
        </w:rPr>
        <w:t>ового собеседования в аудитории</w:t>
      </w:r>
      <w:r w:rsidRPr="00F04525">
        <w:rPr>
          <w:sz w:val="26"/>
          <w:szCs w:val="26"/>
        </w:rPr>
        <w:t>.</w:t>
      </w:r>
    </w:p>
    <w:p w14:paraId="67182169" w14:textId="7EB4096A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8.20. После окончания итогового собеседования в аудитории эксперт пересчитывает бланки итогового собеседования,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участника итогового собеседования</w:t>
      </w:r>
      <w:r w:rsidRPr="00F04525">
        <w:rPr>
          <w:i/>
          <w:sz w:val="26"/>
          <w:szCs w:val="26"/>
        </w:rPr>
        <w:t xml:space="preserve">, </w:t>
      </w:r>
      <w:r w:rsidRPr="00F04525">
        <w:rPr>
          <w:sz w:val="26"/>
          <w:szCs w:val="26"/>
        </w:rPr>
        <w:t xml:space="preserve">упаковывает их в </w:t>
      </w:r>
      <w:r>
        <w:rPr>
          <w:sz w:val="26"/>
          <w:szCs w:val="26"/>
        </w:rPr>
        <w:t xml:space="preserve">отдельные </w:t>
      </w:r>
      <w:r w:rsidRPr="00F04525">
        <w:rPr>
          <w:sz w:val="26"/>
          <w:szCs w:val="26"/>
        </w:rPr>
        <w:t xml:space="preserve">возвратные  пакеты и </w:t>
      </w:r>
      <w:r>
        <w:rPr>
          <w:sz w:val="26"/>
          <w:szCs w:val="26"/>
        </w:rPr>
        <w:t xml:space="preserve">вместе с </w:t>
      </w:r>
      <w:r w:rsidRPr="00F04525">
        <w:rPr>
          <w:sz w:val="26"/>
          <w:szCs w:val="26"/>
        </w:rPr>
        <w:t>комплект</w:t>
      </w:r>
      <w:r>
        <w:rPr>
          <w:sz w:val="26"/>
          <w:szCs w:val="26"/>
        </w:rPr>
        <w:t>ом</w:t>
      </w:r>
      <w:r w:rsidRPr="00F04525">
        <w:rPr>
          <w:sz w:val="26"/>
          <w:szCs w:val="26"/>
        </w:rPr>
        <w:t xml:space="preserve"> материалов для проведения итогового собеседования передает </w:t>
      </w:r>
      <w:r>
        <w:rPr>
          <w:sz w:val="26"/>
          <w:szCs w:val="26"/>
        </w:rPr>
        <w:t xml:space="preserve">их </w:t>
      </w:r>
      <w:r w:rsidRPr="00F04525">
        <w:rPr>
          <w:sz w:val="26"/>
          <w:szCs w:val="26"/>
        </w:rPr>
        <w:t xml:space="preserve">экзаменатору-собеседнику. </w:t>
      </w:r>
    </w:p>
    <w:p w14:paraId="23C697EE" w14:textId="77777777" w:rsidR="00E14967" w:rsidRDefault="00E14967" w:rsidP="00E14967">
      <w:pPr>
        <w:pStyle w:val="a8"/>
        <w:widowControl w:val="0"/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8.21.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14:paraId="14BF56B0" w14:textId="77777777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материалы, использованные для проведения итогового собеседования;</w:t>
      </w:r>
    </w:p>
    <w:p w14:paraId="0B6D4D85" w14:textId="5BDA1953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 xml:space="preserve">в возвратный пакет </w:t>
      </w:r>
      <w:r w:rsidRPr="00F04525">
        <w:rPr>
          <w:sz w:val="26"/>
          <w:szCs w:val="26"/>
        </w:rPr>
        <w:t>бланки итогового собеседования;</w:t>
      </w:r>
    </w:p>
    <w:p w14:paraId="7B43A7E7" w14:textId="7D6C8DA2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>в возвратный пакет</w:t>
      </w:r>
      <w:r w:rsidRPr="00F04525">
        <w:rPr>
          <w:sz w:val="26"/>
          <w:szCs w:val="26"/>
        </w:rPr>
        <w:t xml:space="preserve">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</w:t>
      </w:r>
      <w:r>
        <w:rPr>
          <w:sz w:val="26"/>
          <w:szCs w:val="26"/>
        </w:rPr>
        <w:t>астников итогового собеседования;</w:t>
      </w:r>
    </w:p>
    <w:p w14:paraId="6D8D38C9" w14:textId="77777777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ведомость учета проведения итогового собеседования в аудитории.</w:t>
      </w:r>
    </w:p>
    <w:p w14:paraId="5DC85833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8.22. По завершении участниками сдачи итогового собеседования технический специалист выключает аудиозапись ответов участников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сохраняет ее в каждой аудитории проведения</w:t>
      </w:r>
      <w:r>
        <w:rPr>
          <w:sz w:val="26"/>
          <w:szCs w:val="26"/>
        </w:rPr>
        <w:t xml:space="preserve"> на устройстве для аудиозаписи</w:t>
      </w:r>
      <w:r w:rsidRPr="00F04525">
        <w:rPr>
          <w:sz w:val="26"/>
          <w:szCs w:val="26"/>
        </w:rPr>
        <w:t xml:space="preserve"> и копирует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аудитории, код образовательной организации.</w:t>
      </w:r>
    </w:p>
    <w:p w14:paraId="69EC8CFE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8.23. Ответственный организатор образовательной организации направляет в РЦОИ: </w:t>
      </w:r>
    </w:p>
    <w:p w14:paraId="32E9DEC4" w14:textId="4882751D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запечатанные </w:t>
      </w:r>
      <w:r>
        <w:rPr>
          <w:sz w:val="26"/>
          <w:szCs w:val="26"/>
        </w:rPr>
        <w:t xml:space="preserve">в возвратные  пакеты </w:t>
      </w:r>
      <w:r w:rsidRPr="00F04525">
        <w:rPr>
          <w:sz w:val="26"/>
          <w:szCs w:val="26"/>
        </w:rPr>
        <w:t>бланки итогового собеседования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поаудиторно</w:t>
      </w:r>
      <w:proofErr w:type="spellEnd"/>
      <w:r>
        <w:rPr>
          <w:sz w:val="26"/>
          <w:szCs w:val="26"/>
        </w:rPr>
        <w:t>)</w:t>
      </w:r>
      <w:r w:rsidRPr="00F04525">
        <w:rPr>
          <w:sz w:val="26"/>
          <w:szCs w:val="26"/>
        </w:rPr>
        <w:t>;</w:t>
      </w:r>
    </w:p>
    <w:p w14:paraId="5113CDA8" w14:textId="0921E9B4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запечатанные </w:t>
      </w:r>
      <w:r>
        <w:rPr>
          <w:sz w:val="26"/>
          <w:szCs w:val="26"/>
        </w:rPr>
        <w:t>в возвратные пакеты</w:t>
      </w:r>
      <w:r w:rsidRPr="00F04525">
        <w:rPr>
          <w:sz w:val="26"/>
          <w:szCs w:val="26"/>
        </w:rPr>
        <w:t xml:space="preserve">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поаудиторно</w:t>
      </w:r>
      <w:proofErr w:type="spellEnd"/>
      <w:r>
        <w:rPr>
          <w:sz w:val="26"/>
          <w:szCs w:val="26"/>
        </w:rPr>
        <w:t>)</w:t>
      </w:r>
      <w:r w:rsidRPr="00F04525">
        <w:rPr>
          <w:sz w:val="26"/>
          <w:szCs w:val="26"/>
        </w:rPr>
        <w:t>;</w:t>
      </w:r>
    </w:p>
    <w:p w14:paraId="7FC598AB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ведомость учета проведения итогового собеседования в аудитории.</w:t>
      </w:r>
    </w:p>
    <w:p w14:paraId="5A7ED4E0" w14:textId="77777777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 решению ОИВ возможно сканирование бланков итогового собеседования </w:t>
      </w:r>
      <w:r>
        <w:rPr>
          <w:sz w:val="26"/>
          <w:szCs w:val="26"/>
        </w:rPr>
        <w:t>и </w:t>
      </w:r>
      <w:r w:rsidRPr="00F04525">
        <w:rPr>
          <w:sz w:val="26"/>
          <w:szCs w:val="26"/>
        </w:rPr>
        <w:t>ведомост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 в</w:t>
      </w:r>
      <w:r>
        <w:rPr>
          <w:sz w:val="26"/>
          <w:szCs w:val="26"/>
        </w:rPr>
        <w:t xml:space="preserve"> образовательной организации </w:t>
      </w:r>
      <w:r w:rsidRPr="00F04525">
        <w:rPr>
          <w:sz w:val="26"/>
          <w:szCs w:val="26"/>
        </w:rPr>
        <w:t>и передача в РЦОИ по защищенному каналу связи пакетов с электронными образами бланков итогового собеседования и ведомост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аудитории. </w:t>
      </w:r>
    </w:p>
    <w:p w14:paraId="4EB97FD9" w14:textId="77777777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F04525">
        <w:rPr>
          <w:sz w:val="26"/>
          <w:szCs w:val="26"/>
        </w:rPr>
        <w:t>8.2</w:t>
      </w:r>
      <w:r>
        <w:rPr>
          <w:sz w:val="26"/>
          <w:szCs w:val="26"/>
        </w:rPr>
        <w:t>4</w:t>
      </w:r>
      <w:r w:rsidRPr="00F04525">
        <w:rPr>
          <w:sz w:val="26"/>
          <w:szCs w:val="26"/>
        </w:rPr>
        <w:t>. В случае необходимости в РЦОИ передаются аудиофайлы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записями ответов участников итогового собеседования, списки участников итогового собеседования.</w:t>
      </w:r>
    </w:p>
    <w:p w14:paraId="33DF3A70" w14:textId="7677ED4C"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61539517"/>
      <w:r w:rsidRPr="00DC4471">
        <w:rPr>
          <w:rFonts w:ascii="Times New Roman" w:hAnsi="Times New Roman" w:cs="Times New Roman"/>
          <w:color w:val="auto"/>
        </w:rPr>
        <w:lastRenderedPageBreak/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14:paraId="15D1B55B" w14:textId="77777777" w:rsidR="00985C28" w:rsidRPr="00BC7200" w:rsidRDefault="00985C28" w:rsidP="00A3477F">
      <w:pPr>
        <w:ind w:firstLine="567"/>
        <w:rPr>
          <w:sz w:val="26"/>
          <w:szCs w:val="26"/>
        </w:rPr>
      </w:pPr>
    </w:p>
    <w:p w14:paraId="29270F4B" w14:textId="77777777"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14:paraId="5A8282AA" w14:textId="77777777"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</w:t>
      </w:r>
      <w:proofErr w:type="gramEnd"/>
      <w:r w:rsidRPr="00BC7200">
        <w:rPr>
          <w:sz w:val="26"/>
          <w:szCs w:val="26"/>
        </w:rPr>
        <w:t>.</w:t>
      </w:r>
    </w:p>
    <w:p w14:paraId="5BDBAC77" w14:textId="77777777"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14:paraId="157442F9" w14:textId="77777777"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14:paraId="283A19F5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6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  <w:proofErr w:type="gramEnd"/>
    </w:p>
    <w:p w14:paraId="58029B21" w14:textId="77777777"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14:paraId="770613A2" w14:textId="77777777"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14:paraId="3F2C151A" w14:textId="77777777"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14:paraId="19326BFA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14:paraId="3E650E04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использование на итоговом собеседовании необходимых для выполнения заданий технических средств.</w:t>
      </w:r>
    </w:p>
    <w:p w14:paraId="45D79222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14:paraId="7A0E04A7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06D586DD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14:paraId="48A37A11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14:paraId="428EB757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14:paraId="781C6449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7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14:paraId="744042FF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14:paraId="605721DA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8"/>
      </w:r>
      <w:r w:rsidR="002E13E0">
        <w:rPr>
          <w:sz w:val="26"/>
          <w:szCs w:val="26"/>
        </w:rPr>
        <w:t>;</w:t>
      </w:r>
    </w:p>
    <w:p w14:paraId="09BA93B9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14:paraId="55C1C66B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14:paraId="05E5E924" w14:textId="77777777"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14:paraId="602DBDA1" w14:textId="77777777"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</w:t>
      </w:r>
      <w:proofErr w:type="gramStart"/>
      <w:r w:rsidR="00985C28" w:rsidRPr="00BC7200">
        <w:rPr>
          <w:sz w:val="26"/>
          <w:szCs w:val="26"/>
        </w:rPr>
        <w:t xml:space="preserve">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  <w:proofErr w:type="gramEnd"/>
    </w:p>
    <w:p w14:paraId="55D0A221" w14:textId="77777777"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14:paraId="3FE8A142" w14:textId="77777777"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14:paraId="5A7F2F93" w14:textId="77777777"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14:paraId="5C5108FF" w14:textId="77777777"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14:paraId="2BD2FC60" w14:textId="77777777"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proofErr w:type="gramStart"/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proofErr w:type="gramEnd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14:paraId="5828AB44" w14:textId="77777777"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14:paraId="2B3F38FB" w14:textId="77777777"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  <w:proofErr w:type="gramEnd"/>
    </w:p>
    <w:p w14:paraId="3379B087" w14:textId="77777777"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14:paraId="5E75FF7C" w14:textId="77777777"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При проведении итогового собеседования в письменной форме допускается использование листов бумаги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для черновиков, выданных образовательной организацией</w:t>
      </w:r>
      <w:r w:rsidR="00ED68DF">
        <w:rPr>
          <w:rFonts w:eastAsiaTheme="minorHAnsi"/>
          <w:sz w:val="26"/>
          <w:szCs w:val="26"/>
          <w:lang w:eastAsia="en-US"/>
        </w:rPr>
        <w:t>,</w:t>
      </w:r>
      <w:r w:rsidRPr="00F756BA">
        <w:rPr>
          <w:rFonts w:eastAsiaTheme="minorHAnsi"/>
          <w:sz w:val="26"/>
          <w:szCs w:val="26"/>
          <w:lang w:eastAsia="en-US"/>
        </w:rPr>
        <w:t xml:space="preserve"> со штампом образовательной организации, на базе которой участник п</w:t>
      </w:r>
      <w:r>
        <w:rPr>
          <w:rFonts w:eastAsiaTheme="minorHAnsi"/>
          <w:sz w:val="26"/>
          <w:szCs w:val="26"/>
          <w:lang w:eastAsia="en-US"/>
        </w:rPr>
        <w:t xml:space="preserve">роходит итоговое собеседование.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14:paraId="6FD72D15" w14:textId="77777777"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 xml:space="preserve">федеральное государственное учреждение </w:t>
      </w:r>
      <w:proofErr w:type="gramStart"/>
      <w:r w:rsidRPr="00976AE6">
        <w:rPr>
          <w:rFonts w:eastAsiaTheme="minorHAnsi"/>
          <w:sz w:val="26"/>
          <w:szCs w:val="26"/>
        </w:rPr>
        <w:t>медико-социальной</w:t>
      </w:r>
      <w:proofErr w:type="gramEnd"/>
      <w:r w:rsidRPr="00976AE6">
        <w:rPr>
          <w:rFonts w:eastAsiaTheme="minorHAnsi"/>
          <w:sz w:val="26"/>
          <w:szCs w:val="26"/>
        </w:rPr>
        <w:t xml:space="preserve">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</w:t>
      </w:r>
      <w:proofErr w:type="gramStart"/>
      <w:r w:rsidRPr="00976AE6">
        <w:rPr>
          <w:sz w:val="26"/>
          <w:szCs w:val="26"/>
        </w:rPr>
        <w:t>обучающиеся</w:t>
      </w:r>
      <w:proofErr w:type="gramEnd"/>
      <w:r w:rsidRPr="00976AE6">
        <w:rPr>
          <w:sz w:val="26"/>
          <w:szCs w:val="26"/>
        </w:rPr>
        <w:t xml:space="preserve">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14:paraId="2CE97431" w14:textId="77777777"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proofErr w:type="gramStart"/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>Положения о психолого-медико-педагогической комиссии</w:t>
      </w:r>
      <w:r>
        <w:rPr>
          <w:sz w:val="26"/>
          <w:szCs w:val="26"/>
        </w:rPr>
        <w:t>, утвержденного</w:t>
      </w:r>
      <w:r w:rsidRPr="00B72950"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>п</w:t>
      </w:r>
      <w:r w:rsidRPr="00B72950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B72950">
        <w:rPr>
          <w:sz w:val="26"/>
          <w:szCs w:val="26"/>
        </w:rPr>
        <w:t xml:space="preserve"> </w:t>
      </w:r>
      <w:proofErr w:type="spellStart"/>
      <w:r w:rsidRPr="00B72950">
        <w:rPr>
          <w:sz w:val="26"/>
          <w:szCs w:val="26"/>
        </w:rPr>
        <w:t>Минобрнауки</w:t>
      </w:r>
      <w:proofErr w:type="spellEnd"/>
      <w:r w:rsidRPr="00B72950">
        <w:rPr>
          <w:sz w:val="26"/>
          <w:szCs w:val="26"/>
        </w:rPr>
        <w:t xml:space="preserve"> России от</w:t>
      </w:r>
      <w:proofErr w:type="gramEnd"/>
      <w:r w:rsidRPr="00B72950">
        <w:rPr>
          <w:sz w:val="26"/>
          <w:szCs w:val="26"/>
        </w:rPr>
        <w:t xml:space="preserve"> 20.09.2013 № 1082</w:t>
      </w:r>
      <w:r w:rsidRPr="0027174C">
        <w:rPr>
          <w:sz w:val="26"/>
          <w:szCs w:val="26"/>
        </w:rPr>
        <w:t xml:space="preserve"> (</w:t>
      </w:r>
      <w:proofErr w:type="gramStart"/>
      <w:r w:rsidRPr="0027174C">
        <w:rPr>
          <w:sz w:val="26"/>
          <w:szCs w:val="26"/>
        </w:rPr>
        <w:t>зарегистрирован</w:t>
      </w:r>
      <w:proofErr w:type="gramEnd"/>
      <w:r w:rsidRPr="0027174C">
        <w:rPr>
          <w:sz w:val="26"/>
          <w:szCs w:val="26"/>
        </w:rPr>
        <w:t xml:space="preserve"> Минюстом России 23.10.2013, регистрационный № 30242)</w:t>
      </w:r>
      <w:r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>
        <w:rPr>
          <w:sz w:val="26"/>
          <w:szCs w:val="26"/>
        </w:rPr>
        <w:t>(далее – Положение</w:t>
      </w:r>
      <w:r w:rsidRPr="00E10670">
        <w:rPr>
          <w:sz w:val="26"/>
          <w:szCs w:val="26"/>
        </w:rPr>
        <w:t xml:space="preserve"> о </w:t>
      </w:r>
      <w:r>
        <w:rPr>
          <w:sz w:val="26"/>
          <w:szCs w:val="26"/>
        </w:rPr>
        <w:t>ПМПК)</w:t>
      </w:r>
      <w:r w:rsidRPr="00E10670">
        <w:rPr>
          <w:sz w:val="26"/>
          <w:szCs w:val="26"/>
        </w:rPr>
        <w:t>.</w:t>
      </w:r>
    </w:p>
    <w:p w14:paraId="131B557E" w14:textId="77777777"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</w:t>
      </w:r>
      <w:r w:rsidRPr="00976AE6">
        <w:rPr>
          <w:sz w:val="26"/>
          <w:szCs w:val="26"/>
        </w:rPr>
        <w:lastRenderedPageBreak/>
        <w:t xml:space="preserve">собственно ограничений по здоровью, а с точки </w:t>
      </w:r>
      <w:proofErr w:type="gramStart"/>
      <w:r w:rsidRPr="00976AE6">
        <w:rPr>
          <w:sz w:val="26"/>
          <w:szCs w:val="26"/>
        </w:rPr>
        <w:t>зрения необходимости создания специальных условий получения</w:t>
      </w:r>
      <w:proofErr w:type="gramEnd"/>
      <w:r w:rsidRPr="00976AE6">
        <w:rPr>
          <w:sz w:val="26"/>
          <w:szCs w:val="26"/>
        </w:rPr>
        <w:t xml:space="preserve">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14:paraId="1AAB8683" w14:textId="77777777" w:rsidR="0027174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</w:t>
      </w:r>
      <w:proofErr w:type="gramStart"/>
      <w:r w:rsidRPr="001478FD">
        <w:rPr>
          <w:sz w:val="26"/>
          <w:szCs w:val="26"/>
        </w:rPr>
        <w:t>условиями</w:t>
      </w:r>
      <w:proofErr w:type="gramEnd"/>
      <w:r w:rsidRPr="001478FD">
        <w:rPr>
          <w:sz w:val="26"/>
          <w:szCs w:val="26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</w:t>
      </w:r>
      <w:proofErr w:type="gramStart"/>
      <w:r w:rsidRPr="001478FD">
        <w:rPr>
          <w:sz w:val="26"/>
          <w:szCs w:val="26"/>
        </w:rPr>
        <w:t>обучающимися</w:t>
      </w:r>
      <w:proofErr w:type="gramEnd"/>
      <w:r w:rsidRPr="001478FD">
        <w:rPr>
          <w:sz w:val="26"/>
          <w:szCs w:val="26"/>
        </w:rPr>
        <w:t xml:space="preserve"> с ОВЗ.</w:t>
      </w:r>
    </w:p>
    <w:p w14:paraId="125886DB" w14:textId="0D4E85E0"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1" w:name="_Toc26878809"/>
      <w:bookmarkStart w:id="22" w:name="_Toc61539518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A569BC">
        <w:rPr>
          <w:rFonts w:ascii="Times New Roman" w:hAnsi="Times New Roman" w:cs="Times New Roman"/>
          <w:color w:val="auto"/>
        </w:rPr>
        <w:t xml:space="preserve"> </w:t>
      </w:r>
    </w:p>
    <w:p w14:paraId="693A2805" w14:textId="77777777" w:rsidR="00E14967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771E24F3" w14:textId="185B52C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10.1 Проверка </w:t>
      </w:r>
      <w:r w:rsidR="00F23EEA"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 осуществляется экспертами, входящими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состав комиссии по проверке</w:t>
      </w:r>
      <w:r w:rsidRPr="00E04491">
        <w:t xml:space="preserve"> </w:t>
      </w:r>
      <w:r w:rsidRPr="00F04525">
        <w:rPr>
          <w:sz w:val="26"/>
          <w:szCs w:val="26"/>
        </w:rPr>
        <w:t xml:space="preserve">итогового собеседования. </w:t>
      </w:r>
    </w:p>
    <w:p w14:paraId="5A7C7603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Эксперты комиссии по проверке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итогового собеседования должны соответствовать указанным ниже требованиям. </w:t>
      </w:r>
    </w:p>
    <w:p w14:paraId="73C8351E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необходимой нормативной базой:</w:t>
      </w:r>
    </w:p>
    <w:p w14:paraId="62AAAC8B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14:paraId="48AA3905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нормативные правовые акты, регламентирующие проведение итогового собеседования;</w:t>
      </w:r>
    </w:p>
    <w:p w14:paraId="455A5D91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Pr="00F04525">
        <w:rPr>
          <w:sz w:val="26"/>
          <w:szCs w:val="26"/>
        </w:rPr>
        <w:t>рекомендации по организации и проведению итогового собеседования.</w:t>
      </w:r>
    </w:p>
    <w:p w14:paraId="36C45AF8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необходимыми предметными компетенциями:</w:t>
      </w:r>
    </w:p>
    <w:p w14:paraId="25E2A706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иметь высшее образование по специальности «Русский язык и литература»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квалификацией «Учитель русского языка и литературы».</w:t>
      </w:r>
    </w:p>
    <w:p w14:paraId="032E5D3C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компетенциями, необходимыми для проверки итогового собеседования:</w:t>
      </w:r>
    </w:p>
    <w:p w14:paraId="24BB884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объективно оценивать устные ответы участников итогового собеседования;</w:t>
      </w:r>
    </w:p>
    <w:p w14:paraId="496828EB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умение применять установленные критерии </w:t>
      </w:r>
      <w:r w:rsidRPr="00BC7200">
        <w:rPr>
          <w:sz w:val="26"/>
          <w:szCs w:val="26"/>
        </w:rPr>
        <w:t>оцен</w:t>
      </w:r>
      <w:r>
        <w:rPr>
          <w:sz w:val="26"/>
          <w:szCs w:val="26"/>
        </w:rPr>
        <w:t>ивания</w:t>
      </w:r>
      <w:r w:rsidRPr="00F04525">
        <w:rPr>
          <w:sz w:val="26"/>
          <w:szCs w:val="26"/>
        </w:rPr>
        <w:t>;</w:t>
      </w:r>
    </w:p>
    <w:p w14:paraId="3BF6AC64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умение разграничивать ошибки и недочёты различного типа; </w:t>
      </w:r>
    </w:p>
    <w:p w14:paraId="01405D3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14:paraId="1D439A4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обобщать результаты.</w:t>
      </w:r>
    </w:p>
    <w:p w14:paraId="45829D9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bookmarkStart w:id="23" w:name="пунк_102"/>
      <w:r w:rsidRPr="00F04525">
        <w:rPr>
          <w:sz w:val="26"/>
          <w:szCs w:val="26"/>
        </w:rPr>
        <w:t xml:space="preserve">10.2. </w:t>
      </w:r>
      <w:bookmarkEnd w:id="23"/>
      <w:r w:rsidRPr="00F04525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схемы одновременно</w:t>
      </w:r>
      <w:r>
        <w:rPr>
          <w:sz w:val="26"/>
          <w:szCs w:val="26"/>
        </w:rPr>
        <w:t>).</w:t>
      </w:r>
    </w:p>
    <w:p w14:paraId="3EE387C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Первая схема:</w:t>
      </w:r>
      <w:r w:rsidRPr="00F04525">
        <w:rPr>
          <w:sz w:val="26"/>
          <w:szCs w:val="26"/>
        </w:rPr>
        <w:t xml:space="preserve"> проверка ответов каждого участника итогового собеседования осуществляется экспертом непосредственно в процессе ответа по специально </w:t>
      </w:r>
      <w:r w:rsidRPr="00F04525">
        <w:rPr>
          <w:sz w:val="26"/>
          <w:szCs w:val="26"/>
        </w:rPr>
        <w:lastRenderedPageBreak/>
        <w:t>разработанным критериям по системе «зачет»/«незачет». При этом</w:t>
      </w:r>
      <w:r>
        <w:rPr>
          <w:sz w:val="26"/>
          <w:szCs w:val="26"/>
        </w:rPr>
        <w:t xml:space="preserve"> при необходимости возможно</w:t>
      </w:r>
      <w:r w:rsidRPr="00BC7200">
        <w:rPr>
          <w:sz w:val="26"/>
          <w:szCs w:val="26"/>
        </w:rPr>
        <w:t xml:space="preserve"> повторно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F04525">
        <w:rPr>
          <w:sz w:val="26"/>
          <w:szCs w:val="26"/>
        </w:rPr>
        <w:t xml:space="preserve"> и </w:t>
      </w:r>
      <w:r w:rsidRPr="00BC7200">
        <w:rPr>
          <w:sz w:val="26"/>
          <w:szCs w:val="26"/>
        </w:rPr>
        <w:t>оценива</w:t>
      </w:r>
      <w:r>
        <w:rPr>
          <w:sz w:val="26"/>
          <w:szCs w:val="26"/>
        </w:rPr>
        <w:t>ние</w:t>
      </w:r>
      <w:r w:rsidRPr="00F04525">
        <w:rPr>
          <w:sz w:val="26"/>
          <w:szCs w:val="26"/>
        </w:rPr>
        <w:t xml:space="preserve"> записи ответов отдельных участников</w:t>
      </w:r>
      <w:r w:rsidRPr="00BC7200">
        <w:rPr>
          <w:sz w:val="26"/>
          <w:szCs w:val="26"/>
        </w:rPr>
        <w:t>.</w:t>
      </w:r>
    </w:p>
    <w:p w14:paraId="39DB983B" w14:textId="5D66A9F8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если выбрана первая схема </w:t>
      </w:r>
      <w:r w:rsidRPr="00BC7200">
        <w:rPr>
          <w:sz w:val="26"/>
          <w:szCs w:val="26"/>
        </w:rPr>
        <w:t>проверки</w:t>
      </w:r>
      <w:r w:rsidRPr="00F04525">
        <w:rPr>
          <w:sz w:val="26"/>
          <w:szCs w:val="26"/>
        </w:rPr>
        <w:t xml:space="preserve"> ответов участников итогового собеседования, эксперт, оценивающий ответ участника непосредственно по ходу его общения с экзаменатором-собеседником, во время проведения итогового собеседования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режиме реального времени заполняет бланк итогового собеседования на каждого участника. Эксперт при необходимости имеет возможность пользоваться </w:t>
      </w:r>
      <w:r w:rsidR="000518FB">
        <w:rPr>
          <w:sz w:val="26"/>
          <w:szCs w:val="26"/>
        </w:rPr>
        <w:t xml:space="preserve">листами бумаги для </w:t>
      </w:r>
      <w:r w:rsidRPr="00F04525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="00F23EEA">
        <w:rPr>
          <w:sz w:val="26"/>
          <w:szCs w:val="26"/>
        </w:rPr>
        <w:t xml:space="preserve"> </w:t>
      </w:r>
      <w:r w:rsidR="00F23EEA" w:rsidRPr="00F04525">
        <w:rPr>
          <w:sz w:val="26"/>
          <w:szCs w:val="26"/>
        </w:rPr>
        <w:t xml:space="preserve">для внесения первичной информации по оцениванию </w:t>
      </w:r>
      <w:r w:rsidR="00F23EEA">
        <w:rPr>
          <w:sz w:val="26"/>
          <w:szCs w:val="26"/>
        </w:rPr>
        <w:t xml:space="preserve">ответов </w:t>
      </w:r>
      <w:r w:rsidR="00F23EEA" w:rsidRPr="00F04525">
        <w:rPr>
          <w:sz w:val="26"/>
          <w:szCs w:val="26"/>
        </w:rPr>
        <w:t>уч</w:t>
      </w:r>
      <w:r w:rsidR="00F23EEA">
        <w:rPr>
          <w:sz w:val="26"/>
          <w:szCs w:val="26"/>
        </w:rPr>
        <w:t>астников итогового собеседования.</w:t>
      </w:r>
      <w:proofErr w:type="gramStart"/>
      <w:r w:rsidR="00F23EEA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.</w:t>
      </w:r>
      <w:proofErr w:type="gramEnd"/>
    </w:p>
    <w:p w14:paraId="386BF437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Вторая схема:</w:t>
      </w:r>
      <w:r w:rsidRPr="00F04525">
        <w:rPr>
          <w:sz w:val="26"/>
          <w:szCs w:val="26"/>
        </w:rPr>
        <w:t xml:space="preserve"> проверка ответов каждого участника итогового собеседования осуществляется экспертом после окончания проведения итогового собеседования </w:t>
      </w:r>
      <w:r>
        <w:rPr>
          <w:sz w:val="26"/>
          <w:szCs w:val="26"/>
        </w:rPr>
        <w:t xml:space="preserve">в соответствии с </w:t>
      </w:r>
      <w:r w:rsidRPr="00BC7200">
        <w:rPr>
          <w:sz w:val="26"/>
          <w:szCs w:val="26"/>
        </w:rPr>
        <w:t>критериям</w:t>
      </w:r>
      <w:r>
        <w:rPr>
          <w:sz w:val="26"/>
          <w:szCs w:val="26"/>
        </w:rPr>
        <w:t>и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14:paraId="2084A139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п</w:t>
      </w:r>
      <w:r w:rsidRPr="001745DE">
        <w:rPr>
          <w:sz w:val="26"/>
          <w:szCs w:val="26"/>
        </w:rPr>
        <w:t>осле</w:t>
      </w:r>
      <w:r w:rsidRPr="00F04525">
        <w:rPr>
          <w:sz w:val="26"/>
          <w:szCs w:val="26"/>
        </w:rPr>
        <w:t xml:space="preserve"> завершения итогового собеседования участник прослушивает </w:t>
      </w:r>
      <w:r w:rsidRPr="001745DE">
        <w:rPr>
          <w:sz w:val="26"/>
          <w:szCs w:val="26"/>
        </w:rPr>
        <w:t xml:space="preserve">аудиозапись своего ответа </w:t>
      </w:r>
      <w:r w:rsidRPr="00F04525">
        <w:rPr>
          <w:sz w:val="26"/>
          <w:szCs w:val="26"/>
        </w:rPr>
        <w:t xml:space="preserve">для того, чтобы убедиться, что аудиозапись </w:t>
      </w:r>
      <w:r w:rsidRPr="001745DE">
        <w:rPr>
          <w:sz w:val="26"/>
          <w:szCs w:val="26"/>
        </w:rPr>
        <w:t>про</w:t>
      </w:r>
      <w:r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</w:t>
      </w:r>
      <w:r w:rsidRPr="00F04525">
        <w:rPr>
          <w:sz w:val="26"/>
          <w:szCs w:val="26"/>
        </w:rPr>
        <w:t xml:space="preserve"> без сбоев, отсутствуют посторонние шумы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помехи, голоса участника итогового собеседования и экзаменатора-собеседника отчетливо слышны. Воспроизведение аудиозаписи может быть </w:t>
      </w:r>
      <w:r>
        <w:rPr>
          <w:sz w:val="26"/>
          <w:szCs w:val="26"/>
        </w:rPr>
        <w:t>осуществлено</w:t>
      </w:r>
      <w:r w:rsidRPr="00F04525">
        <w:rPr>
          <w:sz w:val="26"/>
          <w:szCs w:val="26"/>
        </w:rPr>
        <w:t xml:space="preserve"> экзаменатором-собеседником или техническим специалистом (по усмотрению образовательной организации).</w:t>
      </w:r>
    </w:p>
    <w:p w14:paraId="77C66763" w14:textId="77777777" w:rsidR="002E4CF6" w:rsidRDefault="002E4CF6" w:rsidP="002E4C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(см. 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14:paraId="1B29C6E0" w14:textId="6DF41F91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 xml:space="preserve">. </w:t>
      </w:r>
    </w:p>
    <w:p w14:paraId="2CBF3793" w14:textId="77777777" w:rsidR="00E14967" w:rsidRPr="00BC7200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аудитории, </w:t>
      </w:r>
      <w:r w:rsidRPr="00447B1C">
        <w:rPr>
          <w:sz w:val="26"/>
          <w:szCs w:val="26"/>
        </w:rPr>
        <w:t>а</w:t>
      </w:r>
      <w:r>
        <w:rPr>
          <w:sz w:val="26"/>
          <w:szCs w:val="26"/>
        </w:rPr>
        <w:t>,</w:t>
      </w:r>
      <w:r w:rsidRPr="00447B1C">
        <w:rPr>
          <w:sz w:val="26"/>
          <w:szCs w:val="26"/>
        </w:rPr>
        <w:t xml:space="preserve"> при необходимости</w:t>
      </w:r>
      <w:r>
        <w:rPr>
          <w:sz w:val="26"/>
          <w:szCs w:val="26"/>
        </w:rPr>
        <w:t>,</w:t>
      </w:r>
      <w:r w:rsidRPr="00447B1C">
        <w:rPr>
          <w:sz w:val="26"/>
          <w:szCs w:val="26"/>
        </w:rPr>
        <w:t xml:space="preserve"> и в перерывах между прохождением итогового собеседования разными участниками итогового собеседования.</w:t>
      </w:r>
    </w:p>
    <w:p w14:paraId="6FB67E8E" w14:textId="77777777" w:rsidR="002E4CF6" w:rsidRDefault="002E4CF6" w:rsidP="002E4CF6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Pr="00BC7200">
        <w:rPr>
          <w:color w:val="000000" w:themeColor="text1"/>
          <w:sz w:val="26"/>
          <w:szCs w:val="26"/>
        </w:rPr>
        <w:t xml:space="preserve">, набравшим </w:t>
      </w:r>
      <w:r>
        <w:rPr>
          <w:color w:val="000000" w:themeColor="text1"/>
          <w:sz w:val="26"/>
          <w:szCs w:val="26"/>
        </w:rPr>
        <w:t xml:space="preserve">минимальное количество баллов, определенное критериями оценивания выполнения заданий КИМ </w:t>
      </w:r>
      <w:r w:rsidRPr="0009647D">
        <w:rPr>
          <w:color w:val="000000" w:themeColor="text1"/>
          <w:sz w:val="26"/>
          <w:szCs w:val="26"/>
        </w:rPr>
        <w:t>итогового собеседования</w:t>
      </w:r>
      <w:r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14:paraId="3EC3BEB8" w14:textId="7B6C93DF" w:rsidR="00E14967" w:rsidRPr="00630416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14:paraId="76787B26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0416">
        <w:rPr>
          <w:sz w:val="26"/>
          <w:szCs w:val="26"/>
        </w:rPr>
        <w:t xml:space="preserve">На категории участников итогового собеседования, перечисленные в </w:t>
      </w:r>
      <w:hyperlink w:anchor="пункт_96" w:history="1">
        <w:r w:rsidRPr="00630416">
          <w:rPr>
            <w:rStyle w:val="ab"/>
            <w:color w:val="auto"/>
            <w:sz w:val="26"/>
            <w:szCs w:val="26"/>
            <w:u w:val="none"/>
          </w:rPr>
          <w:t>пункте 9.6.</w:t>
        </w:r>
      </w:hyperlink>
      <w:r w:rsidRPr="00630416">
        <w:rPr>
          <w:sz w:val="26"/>
          <w:szCs w:val="26"/>
        </w:rPr>
        <w:t xml:space="preserve"> настоящих Рекомендаций, данное положение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</w:t>
      </w:r>
      <w:r w:rsidRPr="00F04525">
        <w:rPr>
          <w:rFonts w:eastAsiaTheme="minorHAnsi"/>
          <w:sz w:val="26"/>
          <w:szCs w:val="26"/>
          <w:lang w:eastAsia="en-US"/>
        </w:rPr>
        <w:t xml:space="preserve"> количество баллов за выполнение всей работы, необходимое для получения зачета для </w:t>
      </w:r>
      <w:r w:rsidRPr="00BC7200">
        <w:rPr>
          <w:rFonts w:eastAsiaTheme="minorHAnsi"/>
          <w:sz w:val="26"/>
          <w:szCs w:val="26"/>
          <w:lang w:eastAsia="en-US"/>
        </w:rPr>
        <w:t>данн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 xml:space="preserve">, отличное от минимального количества баллов за выполнение заданий итогового собеседования для </w:t>
      </w:r>
      <w:r>
        <w:rPr>
          <w:rFonts w:eastAsiaTheme="minorHAnsi"/>
          <w:sz w:val="26"/>
          <w:szCs w:val="26"/>
          <w:lang w:eastAsia="en-US"/>
        </w:rPr>
        <w:lastRenderedPageBreak/>
        <w:t>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071946A3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Информация о принятых на уровне ОИВ минимальном и максимальном количестве баллов, необходимых для получения зачета, </w:t>
      </w:r>
      <w:r w:rsidRPr="009E0873">
        <w:rPr>
          <w:rFonts w:eastAsiaTheme="minorHAnsi"/>
          <w:sz w:val="26"/>
          <w:szCs w:val="26"/>
          <w:lang w:eastAsia="en-US"/>
        </w:rPr>
        <w:t>соответствующ</w:t>
      </w:r>
      <w:r>
        <w:rPr>
          <w:rFonts w:eastAsiaTheme="minorHAnsi"/>
          <w:sz w:val="26"/>
          <w:szCs w:val="26"/>
          <w:lang w:eastAsia="en-US"/>
        </w:rPr>
        <w:t>ая</w:t>
      </w:r>
      <w:r w:rsidRPr="009E0873">
        <w:rPr>
          <w:rFonts w:eastAsiaTheme="minorHAnsi"/>
          <w:sz w:val="26"/>
          <w:szCs w:val="26"/>
          <w:lang w:eastAsia="en-US"/>
        </w:rPr>
        <w:t xml:space="preserve"> шкал</w:t>
      </w:r>
      <w:r>
        <w:rPr>
          <w:rFonts w:eastAsiaTheme="minorHAnsi"/>
          <w:sz w:val="26"/>
          <w:szCs w:val="26"/>
          <w:lang w:eastAsia="en-US"/>
        </w:rPr>
        <w:t>а</w:t>
      </w:r>
      <w:r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>
        <w:rPr>
          <w:rFonts w:eastAsiaTheme="minorHAnsi"/>
          <w:sz w:val="26"/>
          <w:szCs w:val="26"/>
          <w:lang w:eastAsia="en-US"/>
        </w:rPr>
        <w:t>ая</w:t>
      </w:r>
      <w:r w:rsidRPr="008420D4">
        <w:rPr>
          <w:rFonts w:eastAsiaTheme="minorHAnsi"/>
          <w:sz w:val="26"/>
          <w:szCs w:val="26"/>
          <w:lang w:eastAsia="en-US"/>
        </w:rPr>
        <w:t xml:space="preserve"> </w:t>
      </w:r>
      <w:r w:rsidRPr="009E0873">
        <w:rPr>
          <w:rFonts w:eastAsiaTheme="minorHAnsi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-</w:t>
      </w:r>
      <w:proofErr w:type="spellStart"/>
      <w:r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заблаговременно направляется в образовательные организации и (или) места проведения итогового собеседования, определенные ОИВ.</w:t>
      </w:r>
      <w:proofErr w:type="gramEnd"/>
    </w:p>
    <w:p w14:paraId="6FB788FE" w14:textId="77777777" w:rsidR="00E14967" w:rsidRPr="00BC7200" w:rsidRDefault="00E14967" w:rsidP="00E14967">
      <w:pPr>
        <w:widowControl w:val="0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056D34">
        <w:rPr>
          <w:color w:val="000000" w:themeColor="text1"/>
          <w:sz w:val="26"/>
        </w:rPr>
        <w:t xml:space="preserve">10.3. </w:t>
      </w:r>
      <w:r w:rsidRPr="005174B2">
        <w:rPr>
          <w:color w:val="000000" w:themeColor="text1"/>
          <w:sz w:val="26"/>
          <w:szCs w:val="26"/>
        </w:rPr>
        <w:t>К проведению итогового собеседования и проверке ответов участников итогового собеседования с ОВЗ</w:t>
      </w:r>
      <w:r>
        <w:rPr>
          <w:color w:val="000000" w:themeColor="text1"/>
          <w:sz w:val="26"/>
          <w:szCs w:val="26"/>
        </w:rPr>
        <w:t>, участников итогового собеседования – детей-инвалидов и 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</w:t>
      </w:r>
      <w:r>
        <w:rPr>
          <w:color w:val="000000" w:themeColor="text1"/>
          <w:sz w:val="26"/>
          <w:szCs w:val="26"/>
        </w:rPr>
        <w:t>-</w:t>
      </w:r>
      <w:r w:rsidRPr="005174B2">
        <w:rPr>
          <w:color w:val="000000" w:themeColor="text1"/>
          <w:sz w:val="26"/>
          <w:szCs w:val="26"/>
        </w:rPr>
        <w:t>дефектологи (логопеды/ сурдопедагоги/ тифлопедагоги и др.).</w:t>
      </w:r>
    </w:p>
    <w:p w14:paraId="6F0F77CD" w14:textId="2B636C68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10.</w:t>
      </w:r>
      <w:r>
        <w:rPr>
          <w:sz w:val="26"/>
          <w:szCs w:val="26"/>
        </w:rPr>
        <w:t>4</w:t>
      </w:r>
      <w:r w:rsidRPr="00BC7200">
        <w:rPr>
          <w:sz w:val="26"/>
          <w:szCs w:val="26"/>
        </w:rPr>
        <w:t xml:space="preserve">. </w:t>
      </w:r>
      <w:r w:rsidRPr="00F04525">
        <w:rPr>
          <w:sz w:val="26"/>
          <w:szCs w:val="26"/>
        </w:rPr>
        <w:t xml:space="preserve">Проверка и оценивание </w:t>
      </w:r>
      <w:r w:rsidR="00F23EEA"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 xml:space="preserve">итогового собеседования комиссией по проверке итогового собеседования </w:t>
      </w:r>
      <w:r w:rsidRPr="00BC7200">
        <w:rPr>
          <w:sz w:val="26"/>
          <w:szCs w:val="26"/>
        </w:rPr>
        <w:t>должн</w:t>
      </w:r>
      <w:r>
        <w:rPr>
          <w:sz w:val="26"/>
          <w:szCs w:val="26"/>
        </w:rPr>
        <w:t>ы</w:t>
      </w:r>
      <w:r w:rsidRPr="00F04525">
        <w:rPr>
          <w:sz w:val="26"/>
          <w:szCs w:val="26"/>
        </w:rPr>
        <w:t xml:space="preserve"> завершиться не позднее чем через пять календарных дней </w:t>
      </w:r>
      <w:proofErr w:type="gramStart"/>
      <w:r w:rsidRPr="00F04525">
        <w:rPr>
          <w:sz w:val="26"/>
          <w:szCs w:val="26"/>
        </w:rPr>
        <w:t>с даты проведения</w:t>
      </w:r>
      <w:proofErr w:type="gramEnd"/>
      <w:r w:rsidRPr="00F04525">
        <w:rPr>
          <w:sz w:val="26"/>
          <w:szCs w:val="26"/>
        </w:rPr>
        <w:t xml:space="preserve"> итогового собеседования.</w:t>
      </w:r>
    </w:p>
    <w:p w14:paraId="3F73D34E" w14:textId="77777777" w:rsidR="00E14967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0D74C2DF" w14:textId="2B9C2D67"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4" w:name="_Toc26878810"/>
      <w:bookmarkStart w:id="25" w:name="_Toc61539519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4"/>
      <w:bookmarkEnd w:id="25"/>
    </w:p>
    <w:p w14:paraId="53649830" w14:textId="77777777" w:rsidR="00C37DEA" w:rsidRDefault="00C37DEA" w:rsidP="00A3477F">
      <w:pPr>
        <w:rPr>
          <w:sz w:val="26"/>
          <w:szCs w:val="26"/>
        </w:rPr>
      </w:pPr>
    </w:p>
    <w:p w14:paraId="552F459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После завершения процедуры оценивания согласно порядку</w:t>
      </w:r>
      <w:r>
        <w:rPr>
          <w:sz w:val="26"/>
          <w:szCs w:val="26"/>
        </w:rPr>
        <w:t>,</w:t>
      </w:r>
      <w:r w:rsidRPr="00F04525">
        <w:rPr>
          <w:sz w:val="26"/>
          <w:szCs w:val="26"/>
        </w:rPr>
        <w:t xml:space="preserve"> установленн</w:t>
      </w:r>
      <w:r>
        <w:rPr>
          <w:sz w:val="26"/>
          <w:szCs w:val="26"/>
        </w:rPr>
        <w:t xml:space="preserve">ому </w:t>
      </w:r>
      <w:r w:rsidRPr="00F04525">
        <w:rPr>
          <w:sz w:val="26"/>
          <w:szCs w:val="26"/>
        </w:rPr>
        <w:t>ОИВ, информация в виде бланков итогового собеседования</w:t>
      </w:r>
      <w:r>
        <w:rPr>
          <w:sz w:val="26"/>
          <w:szCs w:val="26"/>
        </w:rPr>
        <w:t>,</w:t>
      </w:r>
      <w:r w:rsidRPr="00F04525">
        <w:rPr>
          <w:sz w:val="26"/>
          <w:szCs w:val="26"/>
        </w:rPr>
        <w:t xml:space="preserve"> аудиофайлов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записями ответов участников итогового собеседования, ведомостей учета проведения итогового собеседования в аудитории передаются в РЦОИ для дальнейшей обработки. Проводятся стандартные процедуры сканирования, распознавания и верификации бланков итогового собеседования.</w:t>
      </w:r>
    </w:p>
    <w:p w14:paraId="118DE875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</w:t>
      </w:r>
      <w:r>
        <w:rPr>
          <w:sz w:val="26"/>
          <w:szCs w:val="26"/>
        </w:rPr>
        <w:t>РЦОИ</w:t>
      </w:r>
      <w:r w:rsidRPr="00F04525">
        <w:rPr>
          <w:sz w:val="26"/>
          <w:szCs w:val="26"/>
        </w:rPr>
        <w:t xml:space="preserve"> производится обработка результатов итогового собеседования средствами специализированного программного обеспечения «АИС ГИА»</w:t>
      </w:r>
      <w:r w:rsidRPr="005F11DA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сроки, установленные федеральным графиком внесения сведений в РИС и ФИС</w:t>
      </w:r>
      <w:r w:rsidRPr="00F04525">
        <w:rPr>
          <w:sz w:val="26"/>
          <w:szCs w:val="26"/>
        </w:rPr>
        <w:t>.</w:t>
      </w:r>
    </w:p>
    <w:p w14:paraId="0C1B9D3C" w14:textId="77777777" w:rsidR="00E14967" w:rsidRPr="00D1085F" w:rsidRDefault="00E14967" w:rsidP="00A3477F">
      <w:pPr>
        <w:rPr>
          <w:sz w:val="26"/>
          <w:szCs w:val="26"/>
        </w:rPr>
      </w:pPr>
    </w:p>
    <w:p w14:paraId="75297BD5" w14:textId="6DA477C7"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6" w:name="_Toc26878811"/>
      <w:bookmarkStart w:id="27" w:name="_Toc61539520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6"/>
      <w:bookmarkEnd w:id="27"/>
    </w:p>
    <w:p w14:paraId="53808EF7" w14:textId="77777777"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14:paraId="05F98BDA" w14:textId="77777777"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14:paraId="5176CFCF" w14:textId="77777777"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14:paraId="560F1915" w14:textId="77777777"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14:paraId="1C420F27" w14:textId="77777777"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  <w:proofErr w:type="gramEnd"/>
    </w:p>
    <w:p w14:paraId="2D4BFA73" w14:textId="77777777"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8" w:name="_Toc26878812"/>
    </w:p>
    <w:p w14:paraId="56D3D8DB" w14:textId="77777777"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9" w:name="_Toc61539521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14:paraId="1833238D" w14:textId="77777777"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14:paraId="7CE79177" w14:textId="77777777"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</w:t>
      </w:r>
      <w:r w:rsidRPr="00BC7200">
        <w:rPr>
          <w:sz w:val="26"/>
          <w:szCs w:val="26"/>
        </w:rPr>
        <w:lastRenderedPageBreak/>
        <w:t xml:space="preserve">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  <w:proofErr w:type="gramEnd"/>
    </w:p>
    <w:p w14:paraId="5AC479BD" w14:textId="77777777"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</w:t>
      </w:r>
      <w:proofErr w:type="gramStart"/>
      <w:r w:rsidRPr="00BC7200">
        <w:rPr>
          <w:sz w:val="26"/>
          <w:szCs w:val="26"/>
        </w:rPr>
        <w:t xml:space="preserve">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proofErr w:type="gramEnd"/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14:paraId="3E7F3D13" w14:textId="77777777"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0" w:name="_Toc26878813"/>
      <w:bookmarkStart w:id="31" w:name="_Toc61539522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0"/>
      <w:bookmarkEnd w:id="31"/>
    </w:p>
    <w:p w14:paraId="3256CD95" w14:textId="77777777"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14:paraId="47199223" w14:textId="77777777" w:rsidR="00C37DEA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14:paraId="43CEBFFD" w14:textId="77777777" w:rsidR="00E14967" w:rsidRPr="00BC7200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6DA82613" w14:textId="77777777"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14:paraId="66C98695" w14:textId="77777777"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2" w:name="_Toc26878814"/>
      <w:bookmarkStart w:id="33" w:name="_Toc61539523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2"/>
      <w:bookmarkEnd w:id="33"/>
    </w:p>
    <w:p w14:paraId="5C3D00AE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268837EE" w14:textId="77777777" w:rsidR="002E4CF6" w:rsidRPr="00C80EEE" w:rsidRDefault="002E4CF6" w:rsidP="002E4CF6">
      <w:pPr>
        <w:spacing w:line="276" w:lineRule="auto"/>
        <w:ind w:firstLine="709"/>
        <w:jc w:val="both"/>
        <w:rPr>
          <w:b/>
          <w:sz w:val="26"/>
          <w:szCs w:val="26"/>
          <w:u w:val="single"/>
        </w:rPr>
      </w:pPr>
      <w:r w:rsidRPr="00C80EEE">
        <w:rPr>
          <w:b/>
          <w:sz w:val="26"/>
          <w:szCs w:val="26"/>
          <w:u w:val="single"/>
        </w:rPr>
        <w:t xml:space="preserve">При подготовке к проведению итогового собеседования: </w:t>
      </w:r>
    </w:p>
    <w:p w14:paraId="70E61DFF" w14:textId="36070312" w:rsidR="002E4CF6" w:rsidRPr="00C80EEE" w:rsidRDefault="002E4CF6" w:rsidP="002E4CF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 xml:space="preserve">осуществить сбор сведений об участниках итогового собеседования </w:t>
      </w:r>
      <w:r>
        <w:rPr>
          <w:sz w:val="26"/>
          <w:szCs w:val="26"/>
          <w:u w:val="single"/>
        </w:rPr>
        <w:br/>
      </w:r>
      <w:r w:rsidRPr="00C80EEE">
        <w:rPr>
          <w:sz w:val="26"/>
          <w:szCs w:val="26"/>
          <w:u w:val="single"/>
        </w:rPr>
        <w:t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14:paraId="60C917CC" w14:textId="460D96F1" w:rsidR="002E4CF6" w:rsidRPr="00C80EEE" w:rsidRDefault="002E4CF6" w:rsidP="002E4CF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>провести контроль создания условий для участников итогового собеседования с ОВЗ, участников итогового собеседования – детей-инвалидов и инвалидов.</w:t>
      </w:r>
    </w:p>
    <w:p w14:paraId="1DA2E0A7" w14:textId="77777777" w:rsidR="002E4CF6" w:rsidRDefault="002E4CF6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2B500B66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 до проведения итогового собеседования ответственный организатор образовательной организации должен:</w:t>
      </w:r>
    </w:p>
    <w:p w14:paraId="177FBD47" w14:textId="77777777" w:rsidR="002E4CF6" w:rsidRPr="00D10A3D" w:rsidRDefault="002E4CF6" w:rsidP="00C80EEE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определить необходимое количество аудиторий проведения итогового собеседования;</w:t>
      </w:r>
    </w:p>
    <w:p w14:paraId="1A8D0478" w14:textId="77777777" w:rsidR="002E4CF6" w:rsidRPr="00D10A3D" w:rsidRDefault="002E4CF6" w:rsidP="00C80EEE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Pr="00D10A3D">
        <w:rPr>
          <w:spacing w:val="-2"/>
          <w:sz w:val="26"/>
          <w:szCs w:val="26"/>
        </w:rPr>
        <w:br/>
        <w:t xml:space="preserve">от технического специалиста; </w:t>
      </w:r>
    </w:p>
    <w:p w14:paraId="6CB0CACC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проконтролировать наличие в аудиториях проведения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Штабе образовательной организации необходимых технических средств и программного обеспечения, наличие в Штабе доступа к сети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 достаточного количества бумаги</w:t>
      </w:r>
      <w:r w:rsidRPr="00F04525">
        <w:rPr>
          <w:sz w:val="26"/>
          <w:szCs w:val="26"/>
        </w:rPr>
        <w:t>;</w:t>
      </w:r>
    </w:p>
    <w:p w14:paraId="0189C9D5" w14:textId="77777777" w:rsidR="00E413DF" w:rsidRDefault="00E413DF" w:rsidP="00E413DF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7"/>
          <w:rFonts w:eastAsia="Times New Roman"/>
          <w:sz w:val="26"/>
          <w:szCs w:val="26"/>
        </w:rPr>
        <w:footnoteReference w:id="9"/>
      </w:r>
      <w:r>
        <w:rPr>
          <w:rFonts w:eastAsia="Times New Roman"/>
          <w:sz w:val="26"/>
          <w:szCs w:val="26"/>
        </w:rPr>
        <w:t>:</w:t>
      </w:r>
    </w:p>
    <w:p w14:paraId="1E10AF05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получить с помощью технического специалиста от РЦОИ и организовать тиражирование следующих материалов:</w:t>
      </w:r>
    </w:p>
    <w:p w14:paraId="011726F7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 (для регистрации участников, распределения их по аудиториям);</w:t>
      </w:r>
    </w:p>
    <w:p w14:paraId="703E9008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ведомость учета проведения итогового собеседования в аудитории (по количеству аудиторий);</w:t>
      </w:r>
    </w:p>
    <w:p w14:paraId="2B28713E" w14:textId="25BA7331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 экспертами</w:t>
      </w:r>
      <w:r w:rsidRPr="00F04525">
        <w:rPr>
          <w:sz w:val="26"/>
          <w:szCs w:val="26"/>
        </w:rPr>
        <w:t xml:space="preserve">; </w:t>
      </w:r>
    </w:p>
    <w:p w14:paraId="498D1530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бланки итогового собеседования </w:t>
      </w:r>
      <w:r w:rsidRPr="00F04525">
        <w:rPr>
          <w:sz w:val="26"/>
          <w:szCs w:val="26"/>
        </w:rPr>
        <w:t>(по количеству</w:t>
      </w:r>
      <w:r>
        <w:rPr>
          <w:sz w:val="26"/>
          <w:szCs w:val="26"/>
        </w:rPr>
        <w:t xml:space="preserve"> заявленных участников итогового собеседования);</w:t>
      </w:r>
    </w:p>
    <w:p w14:paraId="4472BF15" w14:textId="77777777" w:rsidR="00E413DF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04525">
        <w:rPr>
          <w:sz w:val="26"/>
          <w:szCs w:val="26"/>
        </w:rPr>
        <w:t xml:space="preserve">корректировать список участников итогового собеседования (при необходимости); </w:t>
      </w:r>
    </w:p>
    <w:p w14:paraId="01197102" w14:textId="77777777" w:rsidR="00E413DF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заполнить в списках участников итогового собеседования поле «Аудитория».</w:t>
      </w:r>
    </w:p>
    <w:p w14:paraId="48110E2D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 день проведения итогового собеседования ответственный организатор образовательной организации должен:</w:t>
      </w:r>
    </w:p>
    <w:p w14:paraId="5159B3E2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от технического специалиста </w:t>
      </w:r>
      <w:r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собеседования;</w:t>
      </w:r>
    </w:p>
    <w:p w14:paraId="7956BABE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выдать: </w:t>
      </w:r>
    </w:p>
    <w:p w14:paraId="0F46FC78" w14:textId="77777777" w:rsidR="00E413DF" w:rsidRPr="00F522E6" w:rsidRDefault="00E413DF" w:rsidP="00E413DF">
      <w:pPr>
        <w:pStyle w:val="a8"/>
        <w:widowControl w:val="0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F522E6">
        <w:rPr>
          <w:sz w:val="26"/>
        </w:rPr>
        <w:t>экзаменатору-собеседнику</w:t>
      </w:r>
      <w:r w:rsidRPr="00F522E6">
        <w:rPr>
          <w:sz w:val="26"/>
          <w:szCs w:val="26"/>
        </w:rPr>
        <w:t>:</w:t>
      </w:r>
    </w:p>
    <w:p w14:paraId="31503B5F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E64BC4">
        <w:rPr>
          <w:sz w:val="26"/>
          <w:szCs w:val="26"/>
        </w:rPr>
        <w:lastRenderedPageBreak/>
        <w:t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  <w:r w:rsidRPr="00F04525">
        <w:rPr>
          <w:sz w:val="26"/>
          <w:szCs w:val="26"/>
        </w:rPr>
        <w:t xml:space="preserve"> </w:t>
      </w:r>
    </w:p>
    <w:p w14:paraId="6E0272B1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>
        <w:rPr>
          <w:sz w:val="26"/>
          <w:szCs w:val="26"/>
        </w:rPr>
        <w:t>тексты для чтения, листы с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14:paraId="6EF6DF91" w14:textId="77777777" w:rsidR="00E413DF" w:rsidRPr="00BC7200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522E6">
        <w:rPr>
          <w:sz w:val="26"/>
          <w:szCs w:val="26"/>
        </w:rPr>
        <w:t xml:space="preserve">листы бумаги для черновиков со </w:t>
      </w:r>
      <w:r w:rsidRPr="00F522E6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 w:rsidRPr="00F522E6">
        <w:rPr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</w:t>
      </w:r>
      <w:r>
        <w:rPr>
          <w:sz w:val="26"/>
          <w:szCs w:val="26"/>
        </w:rPr>
        <w:t>беседование в письменной форме);</w:t>
      </w:r>
      <w:r w:rsidRPr="00BC7200">
        <w:rPr>
          <w:sz w:val="26"/>
          <w:szCs w:val="26"/>
        </w:rPr>
        <w:t xml:space="preserve"> </w:t>
      </w:r>
    </w:p>
    <w:p w14:paraId="0FEBB3D7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 для оценивания ответов участников итогового собеседования;</w:t>
      </w:r>
    </w:p>
    <w:p w14:paraId="605F03D0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эксперту:</w:t>
      </w:r>
    </w:p>
    <w:p w14:paraId="3822320E" w14:textId="7CE1F544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собеседования;</w:t>
      </w:r>
    </w:p>
    <w:p w14:paraId="12E727B8" w14:textId="038B2313" w:rsidR="00E413DF" w:rsidRPr="00F04525" w:rsidRDefault="00E413DF" w:rsidP="00E413DF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комплект материалов для проведения итогового собеседования</w:t>
      </w:r>
      <w:r>
        <w:rPr>
          <w:sz w:val="26"/>
          <w:szCs w:val="26"/>
        </w:rPr>
        <w:t xml:space="preserve">: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</w:t>
      </w:r>
      <w:r>
        <w:rPr>
          <w:sz w:val="26"/>
          <w:szCs w:val="26"/>
        </w:rPr>
        <w:t xml:space="preserve">обеседования, </w:t>
      </w:r>
      <w:r w:rsidRPr="00BC7200"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rStyle w:val="af0"/>
          <w:sz w:val="26"/>
          <w:szCs w:val="26"/>
        </w:rPr>
        <w:t xml:space="preserve">; листы бумаги для черновиков </w:t>
      </w:r>
      <w:r>
        <w:rPr>
          <w:sz w:val="26"/>
          <w:szCs w:val="26"/>
        </w:rPr>
        <w:t>для использования участниками итогового собеседования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с ОВЗ, участниками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– детьми-инвалидами и инвалидами, которые проходят итоговое собеседование в письменной форме (</w:t>
      </w:r>
      <w:r>
        <w:rPr>
          <w:rStyle w:val="af0"/>
          <w:sz w:val="26"/>
          <w:szCs w:val="26"/>
        </w:rPr>
        <w:t>при необходимости)</w:t>
      </w:r>
      <w:r w:rsidRPr="00E06ED3">
        <w:rPr>
          <w:rStyle w:val="af0"/>
          <w:sz w:val="26"/>
        </w:rPr>
        <w:t>;</w:t>
      </w:r>
    </w:p>
    <w:p w14:paraId="48EB6F25" w14:textId="0BCD3CA3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возвратный пакет для упаковки бланков итогового собеседования;</w:t>
      </w:r>
    </w:p>
    <w:p w14:paraId="0B13CC37" w14:textId="5B9BFD8C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возвратный  пакет для упаковки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 xml:space="preserve">черновиков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;</w:t>
      </w:r>
    </w:p>
    <w:p w14:paraId="118E116E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организатор</w:t>
      </w:r>
      <w:proofErr w:type="gramStart"/>
      <w:r w:rsidRPr="00F04525">
        <w:rPr>
          <w:sz w:val="26"/>
          <w:szCs w:val="26"/>
        </w:rPr>
        <w:t>у(</w:t>
      </w:r>
      <w:proofErr w:type="spellStart"/>
      <w:proofErr w:type="gramEnd"/>
      <w:r w:rsidRPr="009F5045">
        <w:rPr>
          <w:sz w:val="26"/>
        </w:rPr>
        <w:t>ам</w:t>
      </w:r>
      <w:proofErr w:type="spellEnd"/>
      <w:r w:rsidRPr="009F5045">
        <w:rPr>
          <w:sz w:val="26"/>
        </w:rPr>
        <w:t>) проведения итогового собеседования</w:t>
      </w:r>
      <w:r w:rsidRPr="00F04525">
        <w:rPr>
          <w:sz w:val="26"/>
          <w:szCs w:val="26"/>
        </w:rPr>
        <w:t>:</w:t>
      </w:r>
    </w:p>
    <w:p w14:paraId="123F6C53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собеседования.</w:t>
      </w:r>
    </w:p>
    <w:p w14:paraId="262B6AF2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Во время проведения итогового собеседования ответственный организатор образовательной организации должен:</w:t>
      </w:r>
    </w:p>
    <w:p w14:paraId="6AB281A1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неявки участника </w:t>
      </w:r>
      <w:r>
        <w:rPr>
          <w:sz w:val="26"/>
          <w:szCs w:val="26"/>
        </w:rPr>
        <w:t xml:space="preserve">итогового собеседования </w:t>
      </w:r>
      <w:r w:rsidRPr="00F04525">
        <w:rPr>
          <w:sz w:val="26"/>
          <w:szCs w:val="26"/>
        </w:rPr>
        <w:t>проставить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в списках участников в поле «Аудитория» рядом с номером аудитории букву «Н» на основании информации, полученной от организаторов проведения итогового собеседования</w:t>
      </w:r>
      <w:r>
        <w:rPr>
          <w:sz w:val="26"/>
          <w:szCs w:val="26"/>
        </w:rPr>
        <w:t xml:space="preserve"> (либо поручить эту работу организатор</w:t>
      </w:r>
      <w:proofErr w:type="gramStart"/>
      <w:r>
        <w:rPr>
          <w:sz w:val="26"/>
          <w:szCs w:val="26"/>
        </w:rPr>
        <w:t>у(</w:t>
      </w:r>
      <w:proofErr w:type="spellStart"/>
      <w:proofErr w:type="gramEnd"/>
      <w:r>
        <w:rPr>
          <w:sz w:val="26"/>
          <w:szCs w:val="26"/>
        </w:rPr>
        <w:t>ам</w:t>
      </w:r>
      <w:proofErr w:type="spellEnd"/>
      <w:r>
        <w:rPr>
          <w:sz w:val="26"/>
          <w:szCs w:val="26"/>
        </w:rPr>
        <w:t>) проведения итогового собеседования)</w:t>
      </w:r>
      <w:r w:rsidRPr="00F04525">
        <w:rPr>
          <w:sz w:val="26"/>
          <w:szCs w:val="26"/>
        </w:rPr>
        <w:t>;</w:t>
      </w:r>
    </w:p>
    <w:p w14:paraId="5D23F4C6" w14:textId="77777777" w:rsidR="00E413DF" w:rsidRPr="00BC7200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Pr="00550772">
        <w:rPr>
          <w:sz w:val="26"/>
          <w:szCs w:val="26"/>
        </w:rPr>
        <w:t xml:space="preserve">если участник итогового собеседования по состоянию здоровья или другим объективным </w:t>
      </w:r>
      <w:r w:rsidRPr="001423BF">
        <w:rPr>
          <w:sz w:val="26"/>
          <w:szCs w:val="26"/>
        </w:rPr>
        <w:t xml:space="preserve">причинам не может завершить итоговое собеседование, составить </w:t>
      </w:r>
      <w:r w:rsidRPr="00EB39D7">
        <w:rPr>
          <w:sz w:val="26"/>
          <w:szCs w:val="26"/>
        </w:rPr>
        <w:t>«Акт о досрочном завершении итогового собеседования по русскому языку по уважительным причинам» (</w:t>
      </w:r>
      <w:hyperlink w:anchor="_Приложение_13" w:history="1">
        <w:r w:rsidRPr="00EB39D7">
          <w:rPr>
            <w:rStyle w:val="ab"/>
            <w:color w:val="auto"/>
            <w:sz w:val="26"/>
            <w:szCs w:val="26"/>
            <w:u w:val="none"/>
          </w:rPr>
          <w:t>см. приложение 13</w:t>
        </w:r>
      </w:hyperlink>
      <w:r w:rsidRPr="001423BF">
        <w:rPr>
          <w:sz w:val="26"/>
          <w:szCs w:val="26"/>
        </w:rPr>
        <w:t>);</w:t>
      </w:r>
    </w:p>
    <w:p w14:paraId="4772305D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координировать работу лиц, привлекаемых к проведению итогового собеседования</w:t>
      </w:r>
      <w:r>
        <w:rPr>
          <w:sz w:val="26"/>
          <w:szCs w:val="26"/>
        </w:rPr>
        <w:t>;</w:t>
      </w:r>
    </w:p>
    <w:p w14:paraId="02B630DD" w14:textId="77777777" w:rsidR="00E413DF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57F1">
        <w:rPr>
          <w:sz w:val="26"/>
          <w:szCs w:val="26"/>
        </w:rPr>
        <w:t xml:space="preserve">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</w:t>
      </w:r>
      <w:r w:rsidRPr="004B57F1">
        <w:rPr>
          <w:sz w:val="26"/>
          <w:szCs w:val="26"/>
        </w:rPr>
        <w:t xml:space="preserve">ходом проведения </w:t>
      </w:r>
      <w:r>
        <w:rPr>
          <w:sz w:val="26"/>
          <w:szCs w:val="26"/>
        </w:rPr>
        <w:t>итогового собеседования, в том числе соблюдением порядка проведения итогового собеседования:</w:t>
      </w:r>
    </w:p>
    <w:p w14:paraId="227D2FEE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участниками итогового собеседования, </w:t>
      </w:r>
    </w:p>
    <w:p w14:paraId="37A4864B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лицами, </w:t>
      </w:r>
      <w:r w:rsidRPr="00F04525">
        <w:rPr>
          <w:sz w:val="26"/>
          <w:szCs w:val="26"/>
        </w:rPr>
        <w:t>привлекаемы</w:t>
      </w:r>
      <w:r>
        <w:rPr>
          <w:sz w:val="26"/>
          <w:szCs w:val="26"/>
        </w:rPr>
        <w:t>ми</w:t>
      </w:r>
      <w:r w:rsidRPr="00F04525">
        <w:rPr>
          <w:sz w:val="26"/>
          <w:szCs w:val="26"/>
        </w:rPr>
        <w:t xml:space="preserve"> к проведению итогового собеседования</w:t>
      </w:r>
      <w:r>
        <w:rPr>
          <w:sz w:val="26"/>
          <w:szCs w:val="26"/>
        </w:rPr>
        <w:t>,</w:t>
      </w:r>
    </w:p>
    <w:p w14:paraId="3DC0CB01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лицами, имеющими право присутствовать в образовательной организации при проведении итогового собеседования;</w:t>
      </w:r>
    </w:p>
    <w:p w14:paraId="2838C473" w14:textId="77777777" w:rsidR="00E413DF" w:rsidRPr="00D944C7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44C7">
        <w:rPr>
          <w:sz w:val="26"/>
          <w:szCs w:val="26"/>
        </w:rPr>
        <w:t xml:space="preserve">проверять </w:t>
      </w:r>
      <w:r>
        <w:rPr>
          <w:sz w:val="26"/>
          <w:szCs w:val="26"/>
        </w:rPr>
        <w:t>аудитории проведения итогового собеседования</w:t>
      </w:r>
      <w:r w:rsidRPr="006F28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аудитории ожидания итогового собеседования на </w:t>
      </w:r>
      <w:r w:rsidRPr="00D944C7">
        <w:rPr>
          <w:sz w:val="26"/>
          <w:szCs w:val="26"/>
        </w:rPr>
        <w:t xml:space="preserve">предмет присутствия посторонних лиц; </w:t>
      </w:r>
    </w:p>
    <w:p w14:paraId="24D53683" w14:textId="77777777" w:rsidR="00E413DF" w:rsidRPr="00F04525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решать вопросы, не </w:t>
      </w:r>
      <w:r w:rsidRPr="00D944C7">
        <w:rPr>
          <w:sz w:val="26"/>
          <w:szCs w:val="26"/>
        </w:rPr>
        <w:t xml:space="preserve">предусмотренные настоящей инструкцией. </w:t>
      </w:r>
    </w:p>
    <w:p w14:paraId="2299050D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По завершении проведения итогового собеседования ответственный организатор образовательной организации должен:</w:t>
      </w:r>
    </w:p>
    <w:p w14:paraId="636385CF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принять от экзаменаторов-собеседников:</w:t>
      </w:r>
    </w:p>
    <w:p w14:paraId="7C1137FA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материалы, использованные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14:paraId="3B9D7399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собеседования;</w:t>
      </w:r>
    </w:p>
    <w:p w14:paraId="22687F23" w14:textId="0A5AD6E1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участника итогового собеседования</w:t>
      </w:r>
      <w:r>
        <w:rPr>
          <w:sz w:val="26"/>
          <w:szCs w:val="26"/>
        </w:rPr>
        <w:t xml:space="preserve"> экспертами</w:t>
      </w:r>
      <w:r w:rsidRPr="00F04525">
        <w:rPr>
          <w:sz w:val="26"/>
          <w:szCs w:val="26"/>
        </w:rPr>
        <w:t>;</w:t>
      </w:r>
    </w:p>
    <w:p w14:paraId="1DE2314B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ведомост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аудитории;</w:t>
      </w:r>
    </w:p>
    <w:p w14:paraId="0989B9FB" w14:textId="77777777" w:rsidR="00E413DF" w:rsidRPr="00630416" w:rsidRDefault="00E413DF" w:rsidP="00E413DF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принять от технического специалиста </w:t>
      </w:r>
      <w:proofErr w:type="spellStart"/>
      <w:r w:rsidRPr="00F04525">
        <w:rPr>
          <w:sz w:val="26"/>
          <w:szCs w:val="26"/>
        </w:rPr>
        <w:t>флеш</w:t>
      </w:r>
      <w:proofErr w:type="spellEnd"/>
      <w:r w:rsidRPr="00F04525">
        <w:rPr>
          <w:sz w:val="26"/>
          <w:szCs w:val="26"/>
        </w:rPr>
        <w:t>-</w:t>
      </w:r>
      <w:r>
        <w:rPr>
          <w:sz w:val="26"/>
          <w:szCs w:val="26"/>
        </w:rPr>
        <w:t>накопитель</w:t>
      </w:r>
      <w:r w:rsidRPr="00F04525">
        <w:rPr>
          <w:sz w:val="26"/>
          <w:szCs w:val="26"/>
        </w:rPr>
        <w:t xml:space="preserve"> с аудиозаписями ответов участников итогового собеседования из каждой аудитории проведения итогового </w:t>
      </w:r>
      <w:r w:rsidRPr="00630416">
        <w:rPr>
          <w:sz w:val="26"/>
          <w:szCs w:val="26"/>
        </w:rPr>
        <w:t>собеседования;</w:t>
      </w:r>
    </w:p>
    <w:p w14:paraId="03B07A59" w14:textId="77777777" w:rsidR="00E413DF" w:rsidRPr="00630416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организовать проверку ответов участников итогового собеседования экспертами в случае выбора ОИВ, учредителями и загранучреждениями второй схемы оценивания ответов участников итогового собеседования, после проведения итогового собеседования (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см. п. 10.2.</w:t>
        </w:r>
      </w:hyperlink>
      <w:r w:rsidRPr="00630416">
        <w:rPr>
          <w:sz w:val="26"/>
          <w:szCs w:val="26"/>
        </w:rPr>
        <w:t xml:space="preserve"> настоящих Рекомендаций); </w:t>
      </w:r>
    </w:p>
    <w:p w14:paraId="24526999" w14:textId="77777777" w:rsidR="00E413DF" w:rsidRPr="00630416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на бумажных носителях:</w:t>
      </w:r>
    </w:p>
    <w:p w14:paraId="08A9CE14" w14:textId="59F2223F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- запечатанных в возвратные </w:t>
      </w:r>
      <w:r w:rsidR="00B61CA1" w:rsidRPr="00630416">
        <w:rPr>
          <w:sz w:val="26"/>
          <w:szCs w:val="26"/>
        </w:rPr>
        <w:t xml:space="preserve"> </w:t>
      </w:r>
      <w:r w:rsidRPr="00630416">
        <w:rPr>
          <w:sz w:val="26"/>
          <w:szCs w:val="26"/>
        </w:rPr>
        <w:t>пакеты бланков итогового собеседования;</w:t>
      </w:r>
    </w:p>
    <w:p w14:paraId="75539148" w14:textId="3918A0AE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- запечатанных в возвратные  пакеты </w:t>
      </w:r>
      <w:r w:rsidR="000518FB">
        <w:rPr>
          <w:sz w:val="26"/>
          <w:szCs w:val="26"/>
        </w:rPr>
        <w:t xml:space="preserve">листы бумаги для </w:t>
      </w:r>
      <w:r w:rsidRPr="00630416">
        <w:rPr>
          <w:sz w:val="26"/>
          <w:szCs w:val="26"/>
        </w:rPr>
        <w:t>черновиков для внесения первичной информации по оцениванию ответов участника итогового собеседования;</w:t>
      </w:r>
    </w:p>
    <w:p w14:paraId="21F963F4" w14:textId="77777777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- ведомостей учета проведения итогового собеседования в аудитории;</w:t>
      </w:r>
    </w:p>
    <w:p w14:paraId="777C5796" w14:textId="00D90C3B" w:rsidR="00E413DF" w:rsidRPr="00F04525" w:rsidRDefault="00E413DF" w:rsidP="00E413DF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по защищенному каналу связи пакетов с электронными образами бланков итогового собеседования и ведомостей учета проведения итогового собеседования в аудитории в случае принятия решения ОИВ сканировать бланки итогового собеседования и ве</w:t>
      </w:r>
      <w:r w:rsidRPr="00F04525">
        <w:rPr>
          <w:sz w:val="26"/>
          <w:szCs w:val="26"/>
        </w:rPr>
        <w:t>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 в </w:t>
      </w:r>
      <w:r>
        <w:rPr>
          <w:sz w:val="26"/>
          <w:szCs w:val="26"/>
        </w:rPr>
        <w:t>образовательной организации;</w:t>
      </w:r>
      <w:r w:rsidRPr="00F04525">
        <w:rPr>
          <w:sz w:val="26"/>
          <w:szCs w:val="26"/>
        </w:rPr>
        <w:t xml:space="preserve"> </w:t>
      </w:r>
    </w:p>
    <w:p w14:paraId="78390E6C" w14:textId="77777777" w:rsidR="00E413DF" w:rsidRDefault="00E413DF" w:rsidP="00E413DF">
      <w:pPr>
        <w:ind w:firstLine="709"/>
        <w:jc w:val="both"/>
        <w:rPr>
          <w:b/>
          <w:spacing w:val="-2"/>
          <w:sz w:val="26"/>
          <w:szCs w:val="26"/>
        </w:rPr>
      </w:pPr>
      <w:r w:rsidRPr="00F04525">
        <w:rPr>
          <w:sz w:val="26"/>
          <w:szCs w:val="26"/>
        </w:rPr>
        <w:t xml:space="preserve">обеспечить передачу в РЦОИ на </w:t>
      </w:r>
      <w:proofErr w:type="spellStart"/>
      <w:r w:rsidRPr="00F04525">
        <w:rPr>
          <w:sz w:val="26"/>
          <w:szCs w:val="26"/>
        </w:rPr>
        <w:t>флеш</w:t>
      </w:r>
      <w:proofErr w:type="spellEnd"/>
      <w:r w:rsidRPr="00F04525">
        <w:rPr>
          <w:sz w:val="26"/>
          <w:szCs w:val="26"/>
        </w:rPr>
        <w:t>-</w:t>
      </w:r>
      <w:r>
        <w:rPr>
          <w:sz w:val="26"/>
          <w:szCs w:val="26"/>
        </w:rPr>
        <w:t>накопителя</w:t>
      </w:r>
      <w:r w:rsidRPr="00F04525">
        <w:rPr>
          <w:sz w:val="26"/>
          <w:szCs w:val="26"/>
        </w:rPr>
        <w:t>х либо по защищенной сети передачи данных аудио-файлов с записями ответов участников итогового собеседовани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>, списк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участников итогового собеседования и други</w:t>
      </w:r>
      <w:r>
        <w:rPr>
          <w:sz w:val="26"/>
          <w:szCs w:val="26"/>
        </w:rPr>
        <w:t>х</w:t>
      </w:r>
      <w:r w:rsidRPr="00F04525">
        <w:rPr>
          <w:sz w:val="26"/>
          <w:szCs w:val="26"/>
        </w:rPr>
        <w:t xml:space="preserve"> материал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в случае необходимости.</w:t>
      </w:r>
    </w:p>
    <w:p w14:paraId="3FEB4C08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40D0A00E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57E99B7E" w14:textId="77777777"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37FF0DAF" w14:textId="77777777"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4" w:name="_Toc26878815"/>
      <w:bookmarkStart w:id="35" w:name="_Toc61539524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4"/>
      <w:bookmarkEnd w:id="35"/>
    </w:p>
    <w:p w14:paraId="4EBCD567" w14:textId="77777777" w:rsidR="00892534" w:rsidRPr="00BC7200" w:rsidRDefault="00892534" w:rsidP="007B6FD8">
      <w:pPr>
        <w:rPr>
          <w:b/>
          <w:sz w:val="26"/>
          <w:szCs w:val="26"/>
        </w:rPr>
      </w:pPr>
    </w:p>
    <w:p w14:paraId="0E22A653" w14:textId="21B6DED2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14:paraId="625381E3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14:paraId="38AAC319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подготовить в Штабе рабочее место, оборудованное компьютером с доступом в сеть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получения</w:t>
      </w:r>
      <w:r>
        <w:rPr>
          <w:sz w:val="26"/>
          <w:szCs w:val="26"/>
        </w:rPr>
        <w:t xml:space="preserve"> материалов итогового собеседования</w:t>
      </w:r>
      <w:r w:rsidRPr="00F04525">
        <w:rPr>
          <w:sz w:val="26"/>
          <w:szCs w:val="26"/>
        </w:rPr>
        <w:t xml:space="preserve">, принтером </w:t>
      </w:r>
      <w:r>
        <w:rPr>
          <w:sz w:val="26"/>
          <w:szCs w:val="26"/>
        </w:rPr>
        <w:t>для</w:t>
      </w:r>
      <w:r w:rsidRPr="00F04525">
        <w:rPr>
          <w:sz w:val="26"/>
          <w:szCs w:val="26"/>
        </w:rPr>
        <w:t xml:space="preserve"> тиражирования материалов итогового собеседования</w:t>
      </w:r>
      <w:r>
        <w:rPr>
          <w:sz w:val="26"/>
          <w:szCs w:val="26"/>
        </w:rPr>
        <w:t xml:space="preserve">, </w:t>
      </w:r>
      <w:r w:rsidRPr="00F04525">
        <w:rPr>
          <w:sz w:val="26"/>
          <w:szCs w:val="26"/>
        </w:rPr>
        <w:t xml:space="preserve">сканером (в случае сканирования материалов итогового собеседования в образовательной организации), бумагу.  </w:t>
      </w:r>
    </w:p>
    <w:p w14:paraId="0A0B6390" w14:textId="7F8ED848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день: </w:t>
      </w:r>
    </w:p>
    <w:p w14:paraId="71F737BE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14:paraId="34226936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</w:t>
      </w:r>
      <w:r w:rsidRPr="00BC7200">
        <w:rPr>
          <w:sz w:val="26"/>
          <w:szCs w:val="26"/>
        </w:rPr>
        <w:t>посторонних шумов</w:t>
      </w:r>
      <w:r w:rsidRPr="00F04525">
        <w:rPr>
          <w:sz w:val="26"/>
          <w:szCs w:val="26"/>
        </w:rPr>
        <w:t xml:space="preserve"> и </w:t>
      </w:r>
      <w:r w:rsidRPr="00BC7200">
        <w:rPr>
          <w:sz w:val="26"/>
          <w:szCs w:val="26"/>
        </w:rPr>
        <w:t>помех</w:t>
      </w:r>
      <w:r w:rsidRPr="00F04525">
        <w:rPr>
          <w:sz w:val="26"/>
          <w:szCs w:val="26"/>
        </w:rPr>
        <w:t>, голоса участников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экзаменатора-собеседника должны быть отчетливо слышны. </w:t>
      </w:r>
      <w:proofErr w:type="gramStart"/>
      <w:r w:rsidRPr="00F04525">
        <w:rPr>
          <w:sz w:val="26"/>
          <w:szCs w:val="26"/>
        </w:rPr>
        <w:t>Аудиозаписи сохраняются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часто используемых </w:t>
      </w:r>
      <w:proofErr w:type="spellStart"/>
      <w:r w:rsidRPr="00F04525">
        <w:rPr>
          <w:sz w:val="26"/>
          <w:szCs w:val="26"/>
        </w:rPr>
        <w:t>аудиоформатах</w:t>
      </w:r>
      <w:proofErr w:type="spellEnd"/>
      <w:r w:rsidRPr="00F04525">
        <w:rPr>
          <w:sz w:val="26"/>
          <w:szCs w:val="26"/>
        </w:rPr>
        <w:t xml:space="preserve"> (*.</w:t>
      </w:r>
      <w:proofErr w:type="spellStart"/>
      <w:r w:rsidRPr="00F04525">
        <w:rPr>
          <w:sz w:val="26"/>
          <w:szCs w:val="26"/>
        </w:rPr>
        <w:t>wav</w:t>
      </w:r>
      <w:proofErr w:type="spellEnd"/>
      <w:r w:rsidRPr="00F04525">
        <w:rPr>
          <w:sz w:val="26"/>
          <w:szCs w:val="26"/>
        </w:rPr>
        <w:t>, *.mp3, *.mp4 и т.д.);</w:t>
      </w:r>
      <w:proofErr w:type="gramEnd"/>
    </w:p>
    <w:p w14:paraId="272B19C1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в Штабе рабочего места для получения материалов итогового собеседования (наличие доступа в сеть «Интернет», рабочее состояние принтера</w:t>
      </w:r>
      <w:r w:rsidRPr="005804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F04525">
        <w:rPr>
          <w:sz w:val="26"/>
          <w:szCs w:val="26"/>
        </w:rPr>
        <w:t>сканер</w:t>
      </w:r>
      <w:r>
        <w:rPr>
          <w:sz w:val="26"/>
          <w:szCs w:val="26"/>
        </w:rPr>
        <w:t>а</w:t>
      </w:r>
      <w:r w:rsidRPr="00F04525">
        <w:rPr>
          <w:sz w:val="26"/>
          <w:szCs w:val="26"/>
        </w:rPr>
        <w:t xml:space="preserve"> (в случае сканирования материалов итогового собеседования в образовательной организации)</w:t>
      </w:r>
      <w:r>
        <w:rPr>
          <w:sz w:val="26"/>
          <w:szCs w:val="26"/>
        </w:rPr>
        <w:t>, наличие достаточного количества бумаги);</w:t>
      </w:r>
    </w:p>
    <w:p w14:paraId="3B87D27C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с официального сайта ФГБНУ «ФИПИ» </w:t>
      </w:r>
      <w:r>
        <w:rPr>
          <w:sz w:val="26"/>
          <w:szCs w:val="26"/>
        </w:rPr>
        <w:t>(</w:t>
      </w:r>
      <w:hyperlink r:id="rId16" w:history="1">
        <w:r w:rsidRPr="00766866">
          <w:rPr>
            <w:rStyle w:val="ab"/>
            <w:sz w:val="28"/>
          </w:rPr>
          <w:t>http://fipi.ru</w:t>
        </w:r>
      </w:hyperlink>
      <w:r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 тиражировать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необходимом количестве критерии оценивания </w:t>
      </w:r>
      <w:r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экспертов</w:t>
      </w:r>
      <w:r>
        <w:rPr>
          <w:sz w:val="26"/>
          <w:szCs w:val="26"/>
        </w:rPr>
        <w:t>;</w:t>
      </w:r>
    </w:p>
    <w:p w14:paraId="64A2C2ED" w14:textId="77777777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7"/>
          <w:rFonts w:eastAsia="Times New Roman"/>
          <w:sz w:val="26"/>
          <w:szCs w:val="26"/>
        </w:rPr>
        <w:footnoteReference w:id="10"/>
      </w:r>
      <w:r>
        <w:rPr>
          <w:rFonts w:eastAsia="Times New Roman"/>
          <w:sz w:val="26"/>
          <w:szCs w:val="26"/>
        </w:rPr>
        <w:t>:</w:t>
      </w:r>
    </w:p>
    <w:p w14:paraId="531CDCCE" w14:textId="260C3E21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>
        <w:rPr>
          <w:sz w:val="26"/>
          <w:szCs w:val="26"/>
        </w:rPr>
        <w:t xml:space="preserve">получить от РЦОИ и </w:t>
      </w:r>
      <w:r w:rsidRPr="00F04525">
        <w:rPr>
          <w:rFonts w:eastAsia="Times New Roman"/>
          <w:sz w:val="26"/>
          <w:szCs w:val="26"/>
        </w:rPr>
        <w:t>напечатать бланки итогового собеседования</w:t>
      </w:r>
      <w:r>
        <w:rPr>
          <w:rFonts w:eastAsia="Times New Roman"/>
          <w:sz w:val="26"/>
          <w:szCs w:val="26"/>
        </w:rPr>
        <w:t xml:space="preserve">, </w:t>
      </w:r>
      <w:r w:rsidRPr="00F04525">
        <w:rPr>
          <w:rFonts w:eastAsia="Times New Roman"/>
          <w:sz w:val="26"/>
          <w:szCs w:val="26"/>
        </w:rPr>
        <w:t>списки участников и ведомости учета проведения итогового собеседования в аудитории</w:t>
      </w:r>
      <w:r>
        <w:rPr>
          <w:rFonts w:eastAsia="Times New Roman"/>
          <w:sz w:val="26"/>
          <w:szCs w:val="26"/>
        </w:rPr>
        <w:t>,</w:t>
      </w:r>
      <w:r w:rsidRPr="00F04525">
        <w:rPr>
          <w:rFonts w:eastAsia="Times New Roman"/>
          <w:sz w:val="26"/>
          <w:szCs w:val="26"/>
        </w:rPr>
        <w:t xml:space="preserve"> </w:t>
      </w:r>
      <w:r w:rsidR="000518FB">
        <w:rPr>
          <w:rFonts w:eastAsia="Times New Roman"/>
          <w:sz w:val="26"/>
          <w:szCs w:val="26"/>
        </w:rPr>
        <w:t>листы бумаги для черновиков</w:t>
      </w:r>
      <w:r w:rsidRPr="00F04525">
        <w:rPr>
          <w:rFonts w:eastAsia="Times New Roman"/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</w:t>
      </w:r>
      <w:r>
        <w:rPr>
          <w:rFonts w:eastAsia="Times New Roman"/>
          <w:sz w:val="26"/>
          <w:szCs w:val="26"/>
        </w:rPr>
        <w:t xml:space="preserve"> экспертами</w:t>
      </w:r>
      <w:r w:rsidRPr="00F04525">
        <w:rPr>
          <w:rFonts w:eastAsia="Times New Roman"/>
          <w:sz w:val="26"/>
          <w:szCs w:val="26"/>
        </w:rPr>
        <w:t xml:space="preserve"> (в случае если печать производится на уровне образовательной организации)</w:t>
      </w:r>
      <w:r>
        <w:rPr>
          <w:rFonts w:eastAsia="Times New Roman"/>
          <w:sz w:val="26"/>
          <w:szCs w:val="26"/>
        </w:rPr>
        <w:t>;</w:t>
      </w:r>
    </w:p>
    <w:p w14:paraId="154FBB75" w14:textId="77777777" w:rsidR="00B82A98" w:rsidRPr="00F04525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получить на бумажных носителях материалы, используемые при проведении итогового собеседования.</w:t>
      </w:r>
    </w:p>
    <w:p w14:paraId="2ED72B35" w14:textId="3EB82C83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 день проведения итогового собеседования</w:t>
      </w:r>
      <w:r w:rsidRPr="00BC7200">
        <w:rPr>
          <w:b/>
          <w:sz w:val="26"/>
          <w:szCs w:val="26"/>
        </w:rPr>
        <w:t>:</w:t>
      </w:r>
      <w:r w:rsidRPr="00F04525">
        <w:rPr>
          <w:b/>
          <w:sz w:val="26"/>
          <w:szCs w:val="26"/>
        </w:rPr>
        <w:t xml:space="preserve"> </w:t>
      </w:r>
    </w:p>
    <w:p w14:paraId="0FA15079" w14:textId="77777777" w:rsidR="00B82A98" w:rsidRPr="00F04525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получение КИМ итогового собеседования </w:t>
      </w:r>
      <w:r>
        <w:rPr>
          <w:sz w:val="26"/>
          <w:szCs w:val="26"/>
        </w:rPr>
        <w:t>от РЦОИ</w:t>
      </w:r>
      <w:hyperlink w:history="1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и </w:t>
      </w:r>
      <w:r w:rsidRPr="00F04525">
        <w:rPr>
          <w:rFonts w:eastAsia="Times New Roman"/>
          <w:sz w:val="26"/>
          <w:szCs w:val="26"/>
        </w:rPr>
        <w:t xml:space="preserve">передать </w:t>
      </w:r>
      <w:r w:rsidRPr="00BC7200">
        <w:rPr>
          <w:sz w:val="26"/>
          <w:szCs w:val="26"/>
        </w:rPr>
        <w:t>их</w:t>
      </w:r>
      <w:r w:rsidRPr="00F04525">
        <w:rPr>
          <w:rFonts w:eastAsia="Times New Roman"/>
          <w:sz w:val="26"/>
          <w:szCs w:val="26"/>
        </w:rPr>
        <w:t xml:space="preserve"> ответственному организатору образовательной организации;</w:t>
      </w:r>
    </w:p>
    <w:p w14:paraId="3A98D89F" w14:textId="77777777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lastRenderedPageBreak/>
        <w:t>перед началом итогового собеседования включить общую потоковую запись ответов участников в каждой аудитории проведения;</w:t>
      </w:r>
    </w:p>
    <w:p w14:paraId="14BB1B1D" w14:textId="77777777" w:rsidR="00B82A98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</w:t>
      </w:r>
      <w:r w:rsidRPr="00BC7200">
        <w:rPr>
          <w:sz w:val="26"/>
          <w:szCs w:val="26"/>
        </w:rPr>
        <w:t xml:space="preserve">ведение </w:t>
      </w:r>
      <w:r w:rsidRPr="00F04525">
        <w:rPr>
          <w:rFonts w:eastAsia="Times New Roman"/>
          <w:sz w:val="26"/>
          <w:szCs w:val="26"/>
        </w:rPr>
        <w:t xml:space="preserve">аудиозаписи бесед участников </w:t>
      </w:r>
      <w:r w:rsidRPr="004D6049">
        <w:rPr>
          <w:sz w:val="26"/>
          <w:szCs w:val="26"/>
        </w:rPr>
        <w:t xml:space="preserve">итогового собеседования </w:t>
      </w:r>
      <w:r w:rsidRPr="00F04525">
        <w:rPr>
          <w:rFonts w:eastAsia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 </w:t>
      </w:r>
      <w:r w:rsidRPr="00F04525">
        <w:rPr>
          <w:rFonts w:eastAsia="Times New Roman"/>
          <w:sz w:val="26"/>
          <w:szCs w:val="26"/>
        </w:rPr>
        <w:t>экзаменатором-собеседником</w:t>
      </w:r>
      <w:r>
        <w:rPr>
          <w:sz w:val="26"/>
          <w:szCs w:val="26"/>
        </w:rPr>
        <w:t xml:space="preserve"> в соответствии с определенным ОИВ порядком </w:t>
      </w:r>
      <w:r w:rsidRPr="003861BC">
        <w:rPr>
          <w:sz w:val="26"/>
          <w:szCs w:val="26"/>
        </w:rPr>
        <w:t>осуществления</w:t>
      </w:r>
      <w:r w:rsidRPr="00F04525">
        <w:rPr>
          <w:rFonts w:eastAsia="Times New Roman"/>
          <w:sz w:val="26"/>
          <w:szCs w:val="26"/>
        </w:rPr>
        <w:t xml:space="preserve"> аудиозаписи ответов участников итогового собеседования</w:t>
      </w:r>
      <w:r>
        <w:rPr>
          <w:sz w:val="26"/>
          <w:szCs w:val="26"/>
        </w:rPr>
        <w:t xml:space="preserve"> </w:t>
      </w:r>
      <w:r w:rsidRPr="003861BC">
        <w:rPr>
          <w:sz w:val="26"/>
          <w:szCs w:val="26"/>
        </w:rPr>
        <w:t>(потоковая аудиозапись, персональная аудиозапись каждого у</w:t>
      </w:r>
      <w:r>
        <w:rPr>
          <w:sz w:val="26"/>
          <w:szCs w:val="26"/>
        </w:rPr>
        <w:t>частника итогового собеседования</w:t>
      </w:r>
      <w:r w:rsidRPr="003861BC">
        <w:rPr>
          <w:sz w:val="26"/>
          <w:szCs w:val="26"/>
        </w:rPr>
        <w:t>, комбинирование потоковой и перс</w:t>
      </w:r>
      <w:r>
        <w:rPr>
          <w:sz w:val="26"/>
          <w:szCs w:val="26"/>
        </w:rPr>
        <w:t>ональной аудиозаписей)</w:t>
      </w:r>
      <w:r w:rsidRPr="00F04525">
        <w:rPr>
          <w:rFonts w:eastAsia="Times New Roman"/>
          <w:sz w:val="26"/>
          <w:szCs w:val="26"/>
        </w:rPr>
        <w:t>.</w:t>
      </w:r>
    </w:p>
    <w:p w14:paraId="690BE8B8" w14:textId="77777777" w:rsidR="00B82A98" w:rsidRPr="00BC7200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технический специалист периодически проверяет работоспособность оборудования (в том числе и звукозаписывающего) в </w:t>
      </w:r>
      <w:r w:rsidRPr="00447B1C">
        <w:rPr>
          <w:sz w:val="26"/>
          <w:szCs w:val="26"/>
        </w:rPr>
        <w:t>перерывах между прохождением итогового собеседования разными участниками итогового собеседования.</w:t>
      </w:r>
    </w:p>
    <w:p w14:paraId="08EBDC19" w14:textId="77777777" w:rsidR="00B82A98" w:rsidRPr="00F04525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Т</w:t>
      </w:r>
      <w:r w:rsidRPr="00F04525">
        <w:rPr>
          <w:sz w:val="26"/>
          <w:szCs w:val="26"/>
        </w:rPr>
        <w:t>ехническим специалистом (по усмотрению образовательной организации)</w:t>
      </w:r>
      <w:r>
        <w:rPr>
          <w:sz w:val="26"/>
          <w:szCs w:val="26"/>
        </w:rPr>
        <w:t xml:space="preserve"> может осуществляться воспроизведение аудиозаписи ответа каждого участника п</w:t>
      </w:r>
      <w:r w:rsidRPr="001745DE">
        <w:rPr>
          <w:sz w:val="26"/>
          <w:szCs w:val="26"/>
        </w:rPr>
        <w:t>осле</w:t>
      </w:r>
      <w:r w:rsidRPr="00F04525">
        <w:rPr>
          <w:sz w:val="26"/>
          <w:szCs w:val="26"/>
        </w:rPr>
        <w:t xml:space="preserve"> завершения </w:t>
      </w:r>
      <w:r>
        <w:rPr>
          <w:sz w:val="26"/>
          <w:szCs w:val="26"/>
        </w:rPr>
        <w:t xml:space="preserve">им </w:t>
      </w:r>
      <w:r w:rsidRPr="00F04525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Pr="00F04525">
        <w:rPr>
          <w:sz w:val="26"/>
          <w:szCs w:val="26"/>
        </w:rPr>
        <w:t>.</w:t>
      </w:r>
    </w:p>
    <w:p w14:paraId="5B676B38" w14:textId="3A908418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14:paraId="29892FC4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завершить ведение аудиозаписи ответов участников, сохранить аудиозаписи </w:t>
      </w:r>
      <w:r>
        <w:rPr>
          <w:sz w:val="26"/>
          <w:szCs w:val="26"/>
        </w:rPr>
        <w:t>из</w:t>
      </w:r>
      <w:r w:rsidRPr="00F04525">
        <w:rPr>
          <w:sz w:val="26"/>
          <w:szCs w:val="26"/>
        </w:rPr>
        <w:t xml:space="preserve"> каждой аудитории проведения</w:t>
      </w:r>
      <w:r w:rsidRPr="004D6049">
        <w:t xml:space="preserve"> </w:t>
      </w:r>
      <w:r w:rsidRPr="004D6049"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>
        <w:rPr>
          <w:sz w:val="26"/>
          <w:szCs w:val="26"/>
        </w:rPr>
        <w:t>аудитории</w:t>
      </w:r>
      <w:r w:rsidRPr="00F04525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14:paraId="0EFA45AD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F04525">
        <w:rPr>
          <w:sz w:val="26"/>
          <w:szCs w:val="26"/>
        </w:rPr>
        <w:t>флеш</w:t>
      </w:r>
      <w:proofErr w:type="spellEnd"/>
      <w:r w:rsidRPr="00F04525">
        <w:rPr>
          <w:sz w:val="26"/>
          <w:szCs w:val="26"/>
        </w:rPr>
        <w:t>-н</w:t>
      </w:r>
      <w:r>
        <w:rPr>
          <w:sz w:val="26"/>
          <w:szCs w:val="26"/>
        </w:rPr>
        <w:t>акопитель</w:t>
      </w:r>
      <w:r w:rsidRPr="00F04525"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</w:t>
      </w:r>
      <w:r w:rsidRPr="00883A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собеседования. Рекомендуется при выборе второго варианта проверки вести отдельные ау</w:t>
      </w:r>
      <w:r>
        <w:rPr>
          <w:sz w:val="26"/>
          <w:szCs w:val="26"/>
        </w:rPr>
        <w:t>диозаписи для каждого участника.</w:t>
      </w:r>
    </w:p>
    <w:p w14:paraId="324FBEA9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 xml:space="preserve">запись», «пауза», «стоп» звукозаписывающего устройства) </w:t>
      </w:r>
      <w:r>
        <w:rPr>
          <w:sz w:val="26"/>
          <w:szCs w:val="26"/>
        </w:rPr>
        <w:t xml:space="preserve">может быть </w:t>
      </w:r>
      <w:r w:rsidRPr="00F04525">
        <w:rPr>
          <w:sz w:val="26"/>
          <w:szCs w:val="26"/>
        </w:rPr>
        <w:t>возлож</w:t>
      </w:r>
      <w:r>
        <w:rPr>
          <w:sz w:val="26"/>
          <w:szCs w:val="26"/>
        </w:rPr>
        <w:t>ено</w:t>
      </w:r>
      <w:r w:rsidRPr="00F04525">
        <w:rPr>
          <w:sz w:val="26"/>
          <w:szCs w:val="26"/>
        </w:rPr>
        <w:t xml:space="preserve"> на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</w:t>
      </w:r>
      <w:r>
        <w:rPr>
          <w:sz w:val="26"/>
          <w:szCs w:val="26"/>
        </w:rPr>
        <w:t>;</w:t>
      </w:r>
    </w:p>
    <w:p w14:paraId="385237CE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отсканировать материалы итогового собеседования (в случае сканирования материалов итогового собеседования в образовательной организации);</w:t>
      </w:r>
    </w:p>
    <w:p w14:paraId="4533AE94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оказать содействие ответственному организатору образовательной организации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передаче по защищенн</w:t>
      </w:r>
      <w:r>
        <w:rPr>
          <w:sz w:val="26"/>
          <w:szCs w:val="26"/>
        </w:rPr>
        <w:t>ому</w:t>
      </w:r>
      <w:r w:rsidRPr="00F04525">
        <w:rPr>
          <w:sz w:val="26"/>
          <w:szCs w:val="26"/>
        </w:rPr>
        <w:t xml:space="preserve"> канал</w:t>
      </w:r>
      <w:r>
        <w:rPr>
          <w:sz w:val="26"/>
          <w:szCs w:val="26"/>
        </w:rPr>
        <w:t>у</w:t>
      </w:r>
      <w:r w:rsidRPr="00F04525">
        <w:rPr>
          <w:sz w:val="26"/>
          <w:szCs w:val="26"/>
        </w:rPr>
        <w:t xml:space="preserve"> связи необходимых материалов в РЦОИ.</w:t>
      </w:r>
    </w:p>
    <w:p w14:paraId="717142CE" w14:textId="77777777"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11CDF1C" w14:textId="77777777"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6" w:name="_Toc26878816"/>
      <w:bookmarkStart w:id="37" w:name="_Toc61539525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6"/>
      <w:bookmarkEnd w:id="37"/>
    </w:p>
    <w:p w14:paraId="2674D8DF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6BB0A95E" w14:textId="552852C7" w:rsidR="00E413DF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14:paraId="735E6A7D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Pr="00BC7200">
        <w:rPr>
          <w:sz w:val="26"/>
          <w:szCs w:val="26"/>
        </w:rPr>
        <w:t>включая критерии оценивания итогового собеседования</w:t>
      </w:r>
      <w:r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размещенными на</w:t>
      </w:r>
      <w:r>
        <w:rPr>
          <w:sz w:val="26"/>
          <w:szCs w:val="26"/>
        </w:rPr>
        <w:t xml:space="preserve"> официальном сайте ФГБНУ «ФИПИ</w:t>
      </w:r>
      <w:r w:rsidRPr="00BC7200">
        <w:rPr>
          <w:sz w:val="26"/>
          <w:szCs w:val="26"/>
        </w:rPr>
        <w:t>»</w:t>
      </w:r>
      <w:r>
        <w:rPr>
          <w:sz w:val="26"/>
          <w:szCs w:val="26"/>
        </w:rPr>
        <w:t xml:space="preserve"> либо </w:t>
      </w:r>
      <w:r w:rsidRPr="00FD2613">
        <w:rPr>
          <w:sz w:val="26"/>
          <w:szCs w:val="26"/>
        </w:rPr>
        <w:t>полученными от ответственного организатора образовательной организации</w:t>
      </w:r>
      <w:r w:rsidRPr="00F04525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08283A9E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14:paraId="0A5D86F5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настоящими Рекомендациями.</w:t>
      </w:r>
    </w:p>
    <w:p w14:paraId="410F2A63" w14:textId="06FC6FC4" w:rsidR="00E413DF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14:paraId="7DD9F971" w14:textId="77777777" w:rsidR="00E413DF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итогового собеседования в аудитории; </w:t>
      </w:r>
    </w:p>
    <w:p w14:paraId="2E437051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собеседования: тексты для чтения, листы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6C38AE76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собеседования.</w:t>
      </w:r>
    </w:p>
    <w:p w14:paraId="5589D94E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Вместе с экспертом </w:t>
      </w:r>
      <w:r w:rsidRPr="00F04525">
        <w:rPr>
          <w:b/>
          <w:sz w:val="26"/>
          <w:szCs w:val="26"/>
        </w:rPr>
        <w:t>экзаменатор-собеседник должен</w:t>
      </w:r>
      <w:r w:rsidRPr="00944EF2">
        <w:rPr>
          <w:b/>
          <w:sz w:val="26"/>
        </w:rPr>
        <w:t xml:space="preserve"> </w:t>
      </w:r>
      <w:r w:rsidRPr="00F04525">
        <w:rPr>
          <w:sz w:val="26"/>
          <w:szCs w:val="26"/>
        </w:rPr>
        <w:t xml:space="preserve">ознакомиться </w:t>
      </w:r>
      <w:proofErr w:type="gramStart"/>
      <w:r w:rsidRPr="00F04525">
        <w:rPr>
          <w:sz w:val="26"/>
          <w:szCs w:val="26"/>
        </w:rPr>
        <w:t>с</w:t>
      </w:r>
      <w:proofErr w:type="gramEnd"/>
      <w:r w:rsidRPr="00F04525">
        <w:rPr>
          <w:sz w:val="26"/>
          <w:szCs w:val="26"/>
        </w:rPr>
        <w:t xml:space="preserve"> </w:t>
      </w:r>
      <w:proofErr w:type="gramStart"/>
      <w:r w:rsidRPr="00F04525">
        <w:rPr>
          <w:sz w:val="26"/>
          <w:szCs w:val="26"/>
        </w:rPr>
        <w:t>КИМ</w:t>
      </w:r>
      <w:proofErr w:type="gramEnd"/>
      <w:r w:rsidRPr="00F04525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планом беседы по каждой теме), полученными в день проведения итогового собеседования.</w:t>
      </w:r>
    </w:p>
    <w:p w14:paraId="246269AB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Экзаменатор-собеседник в аудитории проведения итогового собеседования </w:t>
      </w:r>
      <w:r>
        <w:rPr>
          <w:sz w:val="26"/>
          <w:szCs w:val="26"/>
        </w:rPr>
        <w:t>проверяет у участника итогового собеседования документ, удостоверяющий личность,</w:t>
      </w:r>
      <w:r w:rsidRPr="000139B4">
        <w:rPr>
          <w:sz w:val="26"/>
          <w:szCs w:val="26"/>
        </w:rPr>
        <w:t xml:space="preserve"> вносит данные участника итогового собеседования</w:t>
      </w:r>
      <w:r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>
        <w:rPr>
          <w:sz w:val="26"/>
          <w:szCs w:val="26"/>
        </w:rPr>
        <w:t>.</w:t>
      </w:r>
    </w:p>
    <w:p w14:paraId="6E7C80E9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Экзаменатор-собеседник создает доброжелательную рабочую атмосферу.</w:t>
      </w:r>
    </w:p>
    <w:p w14:paraId="396A68E6" w14:textId="1D587305" w:rsidR="00E413DF" w:rsidRDefault="00B60E01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413DF" w:rsidRPr="00F04525">
        <w:rPr>
          <w:b/>
          <w:sz w:val="26"/>
          <w:szCs w:val="26"/>
        </w:rPr>
        <w:t>ри проведении итогового собеседования организует деятельность участника итогового собеседования:</w:t>
      </w:r>
    </w:p>
    <w:p w14:paraId="6D004BF2" w14:textId="0D3E8C82" w:rsidR="00B60E01" w:rsidRDefault="00B60E01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>
        <w:rPr>
          <w:spacing w:val="-2"/>
          <w:sz w:val="26"/>
          <w:szCs w:val="26"/>
        </w:rPr>
        <w:t>;</w:t>
      </w:r>
    </w:p>
    <w:p w14:paraId="42471BF1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выдает участнику итогового собеседования бланк итогового собеседования; </w:t>
      </w:r>
    </w:p>
    <w:p w14:paraId="3D07C4F7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контролирует внесение участником итогового собеседования регистрационных сведений и подписи в бланк итогового собеседования;</w:t>
      </w:r>
    </w:p>
    <w:p w14:paraId="6E1C1E74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передает бланк эксперту, после чего фиксирует время начала ответа и время окончания ответа каждого участника итогового собеседования</w:t>
      </w:r>
      <w:r>
        <w:rPr>
          <w:sz w:val="26"/>
          <w:szCs w:val="26"/>
        </w:rPr>
        <w:t xml:space="preserve"> в ведомости </w:t>
      </w:r>
      <w:r w:rsidRPr="00F04525">
        <w:rPr>
          <w:sz w:val="26"/>
          <w:szCs w:val="26"/>
        </w:rPr>
        <w:t>учета проведения итогового собеседования в аудитории;</w:t>
      </w:r>
    </w:p>
    <w:p w14:paraId="47C94977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выдает КИМ итогового собеседования;</w:t>
      </w:r>
    </w:p>
    <w:p w14:paraId="3467EBF2" w14:textId="11D362FB" w:rsidR="00B60E01" w:rsidRDefault="00B60E01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листы бумаги для черновиков со штампом образовательной организации </w:t>
      </w:r>
      <w:r w:rsidRPr="001F5271">
        <w:rPr>
          <w:spacing w:val="-2"/>
          <w:sz w:val="26"/>
          <w:szCs w:val="26"/>
        </w:rPr>
        <w:br/>
        <w:t xml:space="preserve">(для участников итогового собеседования с ОВЗ, участников итогового собеседования – </w:t>
      </w:r>
      <w:r w:rsidRPr="001F5271">
        <w:rPr>
          <w:spacing w:val="-2"/>
          <w:sz w:val="26"/>
          <w:szCs w:val="26"/>
        </w:rPr>
        <w:lastRenderedPageBreak/>
        <w:t>детей-инвалидов и инвалидов, которые проходят итоговое собеседование в письменной форме);</w:t>
      </w:r>
    </w:p>
    <w:p w14:paraId="600A7ADF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</w:t>
      </w:r>
      <w:r w:rsidRPr="001F5271">
        <w:rPr>
          <w:spacing w:val="-2"/>
          <w:sz w:val="26"/>
          <w:szCs w:val="26"/>
        </w:rPr>
        <w:br/>
        <w:t>(в продолжительность проведения итогового собеседования не включается);</w:t>
      </w:r>
    </w:p>
    <w:p w14:paraId="0D189608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14:paraId="03405C4B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следит за соблюдением времени, отведенного на подготовку ответа, 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14:paraId="18C9058F" w14:textId="594563F8" w:rsidR="00E413DF" w:rsidRPr="00F04525" w:rsidRDefault="00B60E01" w:rsidP="00E413DF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</w:t>
      </w:r>
      <w:r w:rsidR="00E413DF">
        <w:rPr>
          <w:sz w:val="26"/>
          <w:szCs w:val="26"/>
        </w:rPr>
        <w:t>.</w:t>
      </w:r>
      <w:r w:rsidR="00E413DF" w:rsidRPr="00F04525">
        <w:rPr>
          <w:sz w:val="26"/>
          <w:szCs w:val="26"/>
        </w:rPr>
        <w:t xml:space="preserve">  </w:t>
      </w:r>
      <w:proofErr w:type="gramEnd"/>
    </w:p>
    <w:p w14:paraId="72E708AD" w14:textId="56190233" w:rsidR="00E413DF" w:rsidRPr="00F04525" w:rsidRDefault="00B60E01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В</w:t>
      </w:r>
      <w:r w:rsidR="00E413DF" w:rsidRPr="00BC7200">
        <w:rPr>
          <w:b/>
          <w:sz w:val="26"/>
          <w:szCs w:val="26"/>
        </w:rPr>
        <w:t>ыполняет</w:t>
      </w:r>
      <w:r w:rsidR="00E413DF" w:rsidRPr="00F04525">
        <w:rPr>
          <w:b/>
          <w:sz w:val="26"/>
          <w:szCs w:val="26"/>
        </w:rPr>
        <w:t xml:space="preserve"> роль</w:t>
      </w:r>
      <w:proofErr w:type="gramEnd"/>
      <w:r w:rsidR="00E413DF" w:rsidRPr="00F04525">
        <w:rPr>
          <w:b/>
          <w:sz w:val="26"/>
          <w:szCs w:val="26"/>
        </w:rPr>
        <w:t xml:space="preserve"> собеседника:</w:t>
      </w:r>
    </w:p>
    <w:p w14:paraId="2444CADD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</w:t>
      </w:r>
      <w:r w:rsidRPr="00F04525">
        <w:rPr>
          <w:sz w:val="26"/>
          <w:szCs w:val="26"/>
        </w:rPr>
        <w:t xml:space="preserve"> вопросы (на основе карточки экзаменатора-собеседника или иные вопросы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контексте ответа участника итогового собеседования);</w:t>
      </w:r>
    </w:p>
    <w:p w14:paraId="7E27370E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</w:t>
      </w:r>
      <w:r w:rsidRPr="00F04525">
        <w:rPr>
          <w:sz w:val="26"/>
          <w:szCs w:val="26"/>
        </w:rPr>
        <w:t xml:space="preserve"> ответы участника</w:t>
      </w:r>
      <w:r w:rsidRPr="0088217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чтобы избежать односложных ответов;</w:t>
      </w:r>
    </w:p>
    <w:p w14:paraId="41780BD2" w14:textId="50946E82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не </w:t>
      </w:r>
      <w:r w:rsidRPr="00BC7200">
        <w:rPr>
          <w:sz w:val="26"/>
          <w:szCs w:val="26"/>
        </w:rPr>
        <w:t>допускает</w:t>
      </w:r>
      <w:r w:rsidRPr="00F04525">
        <w:rPr>
          <w:sz w:val="26"/>
          <w:szCs w:val="26"/>
        </w:rPr>
        <w:t xml:space="preserve"> использование участником итогового собеседования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>черновиков</w:t>
      </w:r>
      <w:r>
        <w:rPr>
          <w:sz w:val="26"/>
          <w:szCs w:val="26"/>
        </w:rPr>
        <w:t xml:space="preserve"> (кроме участников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с ОВЗ, участников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sz w:val="26"/>
          <w:szCs w:val="26"/>
        </w:rPr>
        <w:t xml:space="preserve"> – детей-инвалидов и инвалидов, </w:t>
      </w:r>
      <w:r w:rsidRPr="003861BC">
        <w:rPr>
          <w:sz w:val="26"/>
          <w:szCs w:val="26"/>
        </w:rPr>
        <w:t>которые проходят итоговое собеседование в письменной форме</w:t>
      </w:r>
      <w:r>
        <w:rPr>
          <w:sz w:val="26"/>
          <w:szCs w:val="26"/>
        </w:rPr>
        <w:t>). При выполнении заданий КИМ итогового собеседования (з</w:t>
      </w:r>
      <w:r w:rsidRPr="000F0730">
        <w:rPr>
          <w:sz w:val="26"/>
          <w:szCs w:val="26"/>
        </w:rPr>
        <w:t>адани</w:t>
      </w:r>
      <w:r>
        <w:rPr>
          <w:sz w:val="26"/>
          <w:szCs w:val="26"/>
        </w:rPr>
        <w:t>е № 2</w:t>
      </w:r>
      <w:r w:rsidRPr="000F073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A5306">
        <w:rPr>
          <w:sz w:val="26"/>
          <w:szCs w:val="26"/>
        </w:rPr>
        <w:t>Пересказ текста</w:t>
      </w:r>
      <w:r>
        <w:rPr>
          <w:sz w:val="26"/>
          <w:szCs w:val="26"/>
        </w:rPr>
        <w:t xml:space="preserve">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разрешается.</w:t>
      </w:r>
    </w:p>
    <w:p w14:paraId="356A5B52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>, вправе пользоваться листами бумаги для черновиков.</w:t>
      </w:r>
    </w:p>
    <w:p w14:paraId="4C3E1F12" w14:textId="187647F4" w:rsidR="00E413DF" w:rsidRPr="00BC7200" w:rsidRDefault="00E413DF" w:rsidP="00E413D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14:paraId="063ADDEB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принимает от эксперта</w:t>
      </w:r>
      <w:r>
        <w:rPr>
          <w:sz w:val="26"/>
          <w:szCs w:val="26"/>
        </w:rPr>
        <w:t>:</w:t>
      </w:r>
    </w:p>
    <w:p w14:paraId="1B6034D3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>запечатанные бланки итогового собеседования</w:t>
      </w:r>
      <w:r>
        <w:rPr>
          <w:sz w:val="26"/>
          <w:szCs w:val="26"/>
        </w:rPr>
        <w:t>;</w:t>
      </w:r>
    </w:p>
    <w:p w14:paraId="54D73BD2" w14:textId="0CB324ED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запечатанные </w:t>
      </w:r>
      <w:r w:rsidR="000518FB">
        <w:rPr>
          <w:sz w:val="26"/>
          <w:szCs w:val="26"/>
        </w:rPr>
        <w:t>листы бумаги для черновиков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</w:t>
      </w:r>
      <w:r>
        <w:rPr>
          <w:sz w:val="26"/>
          <w:szCs w:val="26"/>
        </w:rPr>
        <w:t>, см. п. 10.2 настоящих Рекомендаций</w:t>
      </w:r>
      <w:r w:rsidRPr="00F045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01ED7D4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КИМ итогового собеседования; </w:t>
      </w:r>
    </w:p>
    <w:p w14:paraId="1A4AD97A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передает</w:t>
      </w:r>
      <w:r w:rsidRPr="00F04525">
        <w:rPr>
          <w:sz w:val="26"/>
          <w:szCs w:val="26"/>
        </w:rPr>
        <w:t xml:space="preserve"> ответственному организатору образовательной организации в Штабе</w:t>
      </w:r>
      <w:r>
        <w:rPr>
          <w:sz w:val="26"/>
          <w:szCs w:val="26"/>
        </w:rPr>
        <w:t xml:space="preserve"> следующие материалы</w:t>
      </w:r>
      <w:r w:rsidRPr="00F04525">
        <w:rPr>
          <w:sz w:val="26"/>
          <w:szCs w:val="26"/>
        </w:rPr>
        <w:t>:</w:t>
      </w:r>
    </w:p>
    <w:p w14:paraId="4485E1A8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КИМ итогового собеседования;</w:t>
      </w:r>
    </w:p>
    <w:p w14:paraId="5F2EB6AE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 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14:paraId="1E232A73" w14:textId="4F9C3DF0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14:paraId="46202D35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заполненную ведомость учета проведения итог</w:t>
      </w:r>
      <w:r>
        <w:rPr>
          <w:sz w:val="26"/>
          <w:szCs w:val="26"/>
        </w:rPr>
        <w:t>ового собеседования в аудитории;</w:t>
      </w:r>
    </w:p>
    <w:p w14:paraId="5B732344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детьми-инвалидами и инвалидами, которые проходят итоговое собеседование в письменной форме (при наличии).</w:t>
      </w:r>
    </w:p>
    <w:p w14:paraId="6B1CDFD0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</w:t>
      </w:r>
      <w:r w:rsidRPr="00F04525">
        <w:rPr>
          <w:sz w:val="26"/>
          <w:szCs w:val="26"/>
        </w:rPr>
        <w:t xml:space="preserve"> временной регламент </w:t>
      </w:r>
      <w:r w:rsidRPr="00BC7200">
        <w:rPr>
          <w:sz w:val="26"/>
          <w:szCs w:val="26"/>
        </w:rPr>
        <w:t>выполнения заданий</w:t>
      </w:r>
      <w:r w:rsidRPr="00F04525">
        <w:rPr>
          <w:sz w:val="26"/>
          <w:szCs w:val="26"/>
        </w:rPr>
        <w:t xml:space="preserve"> итогового собеседования </w:t>
      </w:r>
      <w:r w:rsidRPr="00BC7200">
        <w:rPr>
          <w:sz w:val="26"/>
          <w:szCs w:val="26"/>
        </w:rPr>
        <w:t>каждым участником</w:t>
      </w:r>
      <w:r w:rsidRPr="00A867DF">
        <w:t xml:space="preserve"> </w:t>
      </w:r>
      <w:r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14:paraId="4DC30EEB" w14:textId="77777777" w:rsidR="00E413DF" w:rsidRPr="0034557B" w:rsidRDefault="00E413DF" w:rsidP="00E413DF">
      <w:pPr>
        <w:spacing w:line="276" w:lineRule="auto"/>
        <w:ind w:firstLine="708"/>
        <w:jc w:val="both"/>
        <w:rPr>
          <w:sz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E413DF" w:rsidRPr="00D00650" w14:paraId="1A1ACBF6" w14:textId="77777777" w:rsidTr="00B82A98">
        <w:trPr>
          <w:cantSplit/>
          <w:tblHeader/>
        </w:trPr>
        <w:tc>
          <w:tcPr>
            <w:tcW w:w="568" w:type="dxa"/>
            <w:vAlign w:val="center"/>
          </w:tcPr>
          <w:p w14:paraId="4F203DFD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14:paraId="22F6ECFA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14:paraId="75EDF308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14:paraId="44916D4C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E413DF" w:rsidRPr="00D00650" w14:paraId="1AEE5A92" w14:textId="77777777" w:rsidTr="00B82A98">
        <w:tc>
          <w:tcPr>
            <w:tcW w:w="568" w:type="dxa"/>
          </w:tcPr>
          <w:p w14:paraId="110F5D8F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584EB7A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14:paraId="274A6776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FDFEC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E413DF" w:rsidRPr="00D00650" w14:paraId="5E447058" w14:textId="77777777" w:rsidTr="00B82A98">
        <w:tc>
          <w:tcPr>
            <w:tcW w:w="10348" w:type="dxa"/>
            <w:gridSpan w:val="4"/>
          </w:tcPr>
          <w:p w14:paraId="45155400" w14:textId="77777777" w:rsidR="00E413DF" w:rsidRPr="00D00650" w:rsidRDefault="00E413DF" w:rsidP="00B82A98">
            <w:pPr>
              <w:tabs>
                <w:tab w:val="left" w:pos="369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E413DF" w:rsidRPr="00D00650" w14:paraId="4B764F5F" w14:textId="77777777" w:rsidTr="00B82A98">
        <w:tc>
          <w:tcPr>
            <w:tcW w:w="568" w:type="dxa"/>
          </w:tcPr>
          <w:p w14:paraId="0296D2D7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6F2320AC" w14:textId="77777777" w:rsidR="00E413DF" w:rsidRPr="00D00650" w:rsidRDefault="00E413DF" w:rsidP="00B82A9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14:paraId="31A96AE3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E413DF" w:rsidRPr="00D00650" w14:paraId="00E844D5" w14:textId="77777777" w:rsidTr="00B82A98">
        <w:tc>
          <w:tcPr>
            <w:tcW w:w="10348" w:type="dxa"/>
            <w:gridSpan w:val="4"/>
          </w:tcPr>
          <w:p w14:paraId="14CFBF3D" w14:textId="77777777" w:rsidR="00E413DF" w:rsidRPr="00D00650" w:rsidRDefault="00E413DF" w:rsidP="00B82A98">
            <w:pPr>
              <w:tabs>
                <w:tab w:val="left" w:pos="3690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E413DF" w:rsidRPr="00D00650" w14:paraId="287641A9" w14:textId="77777777" w:rsidTr="00B82A98">
        <w:tc>
          <w:tcPr>
            <w:tcW w:w="568" w:type="dxa"/>
          </w:tcPr>
          <w:p w14:paraId="69A53F4C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37A2EFD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14:paraId="01695FD4" w14:textId="77777777" w:rsidR="00E413DF" w:rsidRPr="00D00650" w:rsidRDefault="00E413DF" w:rsidP="00B82A9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14:paraId="428DF92B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CC674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413DF" w:rsidRPr="00D00650" w14:paraId="627D4290" w14:textId="77777777" w:rsidTr="00B82A98">
        <w:tc>
          <w:tcPr>
            <w:tcW w:w="568" w:type="dxa"/>
          </w:tcPr>
          <w:p w14:paraId="5BC1AAFD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FC98766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За несколько секунд напомнить о</w:t>
            </w:r>
            <w:r>
              <w:rPr>
                <w:i/>
                <w:sz w:val="24"/>
                <w:szCs w:val="24"/>
              </w:rPr>
              <w:t> </w:t>
            </w:r>
            <w:r w:rsidRPr="00D00650">
              <w:rPr>
                <w:i/>
                <w:sz w:val="24"/>
                <w:szCs w:val="24"/>
              </w:rPr>
              <w:t xml:space="preserve">готовности к чтению </w:t>
            </w:r>
          </w:p>
        </w:tc>
        <w:tc>
          <w:tcPr>
            <w:tcW w:w="3260" w:type="dxa"/>
          </w:tcPr>
          <w:p w14:paraId="615C2593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14:paraId="271A6A38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14:paraId="3B69BCD0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4BF65CED" w14:textId="77777777" w:rsidTr="00B82A98">
        <w:tc>
          <w:tcPr>
            <w:tcW w:w="568" w:type="dxa"/>
          </w:tcPr>
          <w:p w14:paraId="7A6F87B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3B59B65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14:paraId="0917428B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14:paraId="5C60819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14:paraId="7D589FC6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1C284D38" w14:textId="77777777" w:rsidTr="00B82A98">
        <w:tc>
          <w:tcPr>
            <w:tcW w:w="568" w:type="dxa"/>
          </w:tcPr>
          <w:p w14:paraId="4557BC73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1E56523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14:paraId="6865D5FD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14:paraId="25CF48CB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08B9592C" w14:textId="77777777" w:rsidTr="00B82A98">
        <w:tc>
          <w:tcPr>
            <w:tcW w:w="568" w:type="dxa"/>
          </w:tcPr>
          <w:p w14:paraId="51271D08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491A4E1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Слушание пересказа.</w:t>
            </w:r>
          </w:p>
          <w:p w14:paraId="426F37EF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14:paraId="3FC1B0C1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14:paraId="04A6A94B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4B0232F8" w14:textId="77777777" w:rsidTr="00B82A98">
        <w:tc>
          <w:tcPr>
            <w:tcW w:w="568" w:type="dxa"/>
          </w:tcPr>
          <w:p w14:paraId="499EA5EE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6507719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</w:t>
            </w:r>
            <w:r w:rsidRPr="00D00650">
              <w:rPr>
                <w:sz w:val="24"/>
                <w:szCs w:val="24"/>
              </w:rPr>
              <w:lastRenderedPageBreak/>
              <w:t>к тексту, с которым работал участник собеседования при выполнении заданий 1 и</w:t>
            </w:r>
            <w:r>
              <w:rPr>
                <w:sz w:val="24"/>
                <w:szCs w:val="24"/>
              </w:rPr>
              <w:t> </w:t>
            </w:r>
            <w:r w:rsidRPr="00D00650">
              <w:rPr>
                <w:sz w:val="24"/>
                <w:szCs w:val="24"/>
              </w:rPr>
              <w:t xml:space="preserve">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14:paraId="37F5D98B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76CB4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413DF" w:rsidRPr="00D00650" w14:paraId="3CE95F0B" w14:textId="77777777" w:rsidTr="00B82A98">
        <w:tc>
          <w:tcPr>
            <w:tcW w:w="10348" w:type="dxa"/>
            <w:gridSpan w:val="4"/>
          </w:tcPr>
          <w:p w14:paraId="2E6A3E6B" w14:textId="77777777" w:rsidR="00E413DF" w:rsidRPr="00D00650" w:rsidRDefault="00E413DF" w:rsidP="00B82A98">
            <w:pPr>
              <w:tabs>
                <w:tab w:val="center" w:pos="4862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ab/>
              <w:t xml:space="preserve">МОНОЛОГ </w:t>
            </w:r>
          </w:p>
        </w:tc>
      </w:tr>
      <w:tr w:rsidR="00E413DF" w:rsidRPr="00D00650" w14:paraId="2CCB4E2C" w14:textId="77777777" w:rsidTr="00B82A98">
        <w:tc>
          <w:tcPr>
            <w:tcW w:w="568" w:type="dxa"/>
          </w:tcPr>
          <w:p w14:paraId="5FF01078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17B4C5E1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14:paraId="0D180D00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3260" w:type="dxa"/>
          </w:tcPr>
          <w:p w14:paraId="6EB77EAE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83D692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13DF" w:rsidRPr="00D00650" w14:paraId="58BD20A3" w14:textId="77777777" w:rsidTr="00B82A98">
        <w:tc>
          <w:tcPr>
            <w:tcW w:w="568" w:type="dxa"/>
          </w:tcPr>
          <w:p w14:paraId="0E82AB2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5EBCCDB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1ECC6C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14:paraId="7294FD0F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E413DF" w:rsidRPr="00D00650" w14:paraId="6372DF49" w14:textId="77777777" w:rsidTr="00B82A98">
        <w:tc>
          <w:tcPr>
            <w:tcW w:w="568" w:type="dxa"/>
          </w:tcPr>
          <w:p w14:paraId="6A99E54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2CFCD8DD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14:paraId="7B185F7D" w14:textId="77777777" w:rsidR="00E413DF" w:rsidRPr="00D00650" w:rsidRDefault="00E413DF" w:rsidP="00B82A98">
            <w:pPr>
              <w:spacing w:line="276" w:lineRule="auto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14:paraId="71142A01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</w:tc>
        <w:tc>
          <w:tcPr>
            <w:tcW w:w="1701" w:type="dxa"/>
          </w:tcPr>
          <w:p w14:paraId="2D9C6246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40ABA74A" w14:textId="77777777" w:rsidTr="00B82A98">
        <w:tc>
          <w:tcPr>
            <w:tcW w:w="10348" w:type="dxa"/>
            <w:gridSpan w:val="4"/>
          </w:tcPr>
          <w:p w14:paraId="48ECD4C7" w14:textId="77777777" w:rsidR="00E413DF" w:rsidRPr="00D00650" w:rsidRDefault="00E413DF" w:rsidP="00B82A98">
            <w:pPr>
              <w:tabs>
                <w:tab w:val="left" w:pos="211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E413DF" w:rsidRPr="00D00650" w14:paraId="4BA02599" w14:textId="77777777" w:rsidTr="00B82A98">
        <w:tc>
          <w:tcPr>
            <w:tcW w:w="568" w:type="dxa"/>
          </w:tcPr>
          <w:p w14:paraId="143DA94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1C94227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3260" w:type="dxa"/>
          </w:tcPr>
          <w:p w14:paraId="79FB4456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14:paraId="377982EA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742FCAB4" w14:textId="77777777" w:rsidTr="00B82A98">
        <w:tc>
          <w:tcPr>
            <w:tcW w:w="568" w:type="dxa"/>
          </w:tcPr>
          <w:p w14:paraId="59CF2936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7B6CD328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14:paraId="18ED9DDE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CE1CB2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88046E9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1C2D4BA9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0F2695E3" w14:textId="77777777" w:rsidR="007B6FD8" w:rsidRDefault="007B6FD8" w:rsidP="00A569BC">
      <w:pPr>
        <w:jc w:val="both"/>
        <w:rPr>
          <w:sz w:val="26"/>
          <w:szCs w:val="26"/>
        </w:rPr>
      </w:pPr>
    </w:p>
    <w:p w14:paraId="5650D14C" w14:textId="77777777" w:rsidR="00892534" w:rsidRDefault="00892534" w:rsidP="00EB39D7">
      <w:pPr>
        <w:pStyle w:val="1"/>
        <w:pageBreakBefore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38" w:name="_Toc26878817"/>
      <w:bookmarkStart w:id="39" w:name="_Toc61539526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8"/>
      <w:bookmarkEnd w:id="39"/>
    </w:p>
    <w:p w14:paraId="757A3469" w14:textId="77777777" w:rsidR="00F86042" w:rsidRPr="00F86042" w:rsidRDefault="00F86042" w:rsidP="00F86042"/>
    <w:p w14:paraId="6C399E3F" w14:textId="77777777"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14:paraId="7978CBB2" w14:textId="77777777"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14:paraId="2A2B72C3" w14:textId="77777777"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14:paraId="5FDE697F" w14:textId="77777777"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14:paraId="728211FD" w14:textId="77777777"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14:paraId="02F9037C" w14:textId="77777777"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14:paraId="2607672B" w14:textId="3800EF9D" w:rsidR="00892534" w:rsidRPr="00BC7200" w:rsidRDefault="000518FB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413DF"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 w:rsidR="00892534" w:rsidRPr="00BC7200">
        <w:rPr>
          <w:sz w:val="26"/>
          <w:szCs w:val="26"/>
        </w:rPr>
        <w:t>;</w:t>
      </w:r>
    </w:p>
    <w:p w14:paraId="050D9C2B" w14:textId="77777777" w:rsidR="000139B4" w:rsidRDefault="00892534" w:rsidP="00A3477F">
      <w:pPr>
        <w:ind w:firstLine="710"/>
        <w:jc w:val="both"/>
        <w:rPr>
          <w:rStyle w:val="af0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0"/>
          <w:sz w:val="26"/>
          <w:szCs w:val="26"/>
        </w:rPr>
        <w:t>;</w:t>
      </w:r>
    </w:p>
    <w:p w14:paraId="2E3F3633" w14:textId="10C44F20" w:rsidR="00892534" w:rsidRPr="00BC7200" w:rsidRDefault="000518FB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B61CA1">
        <w:rPr>
          <w:sz w:val="26"/>
          <w:szCs w:val="26"/>
        </w:rPr>
        <w:t xml:space="preserve"> </w:t>
      </w:r>
      <w:r w:rsidR="00B61CA1" w:rsidRPr="00F04525">
        <w:rPr>
          <w:sz w:val="26"/>
          <w:szCs w:val="26"/>
        </w:rPr>
        <w:t xml:space="preserve">для внесения первичной информации по оцениванию </w:t>
      </w:r>
      <w:r w:rsidR="00B61CA1">
        <w:rPr>
          <w:sz w:val="26"/>
          <w:szCs w:val="26"/>
        </w:rPr>
        <w:t xml:space="preserve">ответов </w:t>
      </w:r>
      <w:r w:rsidR="00B61CA1" w:rsidRPr="00F04525">
        <w:rPr>
          <w:sz w:val="26"/>
          <w:szCs w:val="26"/>
        </w:rPr>
        <w:t>уч</w:t>
      </w:r>
      <w:r w:rsidR="00B61CA1">
        <w:rPr>
          <w:sz w:val="26"/>
          <w:szCs w:val="26"/>
        </w:rPr>
        <w:t>астников итогового собеседования</w:t>
      </w:r>
      <w:r w:rsidR="00B61CA1" w:rsidDel="00B61CA1">
        <w:rPr>
          <w:rStyle w:val="af0"/>
          <w:sz w:val="26"/>
          <w:szCs w:val="26"/>
        </w:rPr>
        <w:t xml:space="preserve"> </w:t>
      </w:r>
      <w:r w:rsidR="00917262">
        <w:rPr>
          <w:sz w:val="26"/>
          <w:szCs w:val="26"/>
        </w:rPr>
        <w:t>(</w:t>
      </w:r>
      <w:r w:rsidR="004E6802">
        <w:rPr>
          <w:rStyle w:val="af0"/>
          <w:sz w:val="26"/>
          <w:szCs w:val="26"/>
        </w:rPr>
        <w:t>при необходимости)</w:t>
      </w:r>
      <w:r w:rsidR="00413DD9">
        <w:rPr>
          <w:rStyle w:val="af0"/>
          <w:sz w:val="26"/>
          <w:szCs w:val="26"/>
        </w:rPr>
        <w:t>.</w:t>
      </w:r>
      <w:r w:rsidR="000139B4">
        <w:rPr>
          <w:rStyle w:val="af0"/>
          <w:sz w:val="26"/>
          <w:szCs w:val="26"/>
        </w:rPr>
        <w:t xml:space="preserve"> </w:t>
      </w:r>
    </w:p>
    <w:p w14:paraId="4A0F013E" w14:textId="77777777"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14:paraId="3CAF82A3" w14:textId="77777777"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14:paraId="34337C42" w14:textId="77777777" w:rsidR="00E413DF" w:rsidRPr="00F04525" w:rsidRDefault="00E413DF" w:rsidP="00E413DF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участниками или после проведения собеседования, прослушивая аудиозапись (определяется ОИВ);</w:t>
      </w:r>
    </w:p>
    <w:p w14:paraId="3632D009" w14:textId="4ECEBBB5" w:rsidR="00E413DF" w:rsidRDefault="00E413DF" w:rsidP="00E413DF">
      <w:pPr>
        <w:spacing w:line="276" w:lineRule="auto"/>
        <w:ind w:firstLine="708"/>
        <w:jc w:val="both"/>
        <w:rPr>
          <w:rFonts w:eastAsia="Times New Roman"/>
          <w:sz w:val="26"/>
          <w:szCs w:val="26"/>
        </w:rPr>
      </w:pPr>
      <w:r w:rsidRPr="00F04525">
        <w:rPr>
          <w:sz w:val="26"/>
          <w:szCs w:val="26"/>
        </w:rPr>
        <w:t xml:space="preserve">заполнять </w:t>
      </w:r>
      <w:r w:rsidR="000518FB">
        <w:rPr>
          <w:sz w:val="26"/>
          <w:szCs w:val="26"/>
        </w:rPr>
        <w:t xml:space="preserve">листы бумаги для </w:t>
      </w:r>
      <w:r w:rsidRPr="00F04525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, переносить результаты оценивания</w:t>
      </w:r>
      <w:r w:rsidRPr="004C2250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 каждого участника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в бланк итогового собеседования.</w:t>
      </w:r>
    </w:p>
    <w:p w14:paraId="5663BDDD" w14:textId="146FCD76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 окончании проведения итогового собеседования эксперт должен пересчитать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собеседования, бланки итогового собеседования каждого участника, упаковать их в </w:t>
      </w:r>
      <w:r>
        <w:rPr>
          <w:sz w:val="26"/>
          <w:szCs w:val="26"/>
        </w:rPr>
        <w:t>отдельные возвратные  пакеты</w:t>
      </w:r>
      <w:r w:rsidRPr="00F04525">
        <w:rPr>
          <w:sz w:val="26"/>
          <w:szCs w:val="26"/>
        </w:rPr>
        <w:t xml:space="preserve"> и в запечатанном виде передать экзаменатору-собеседнику.</w:t>
      </w:r>
    </w:p>
    <w:p w14:paraId="4B77A3E5" w14:textId="77777777" w:rsidR="00E413DF" w:rsidRDefault="00E413DF" w:rsidP="00E413D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Эксперт не должен вмешиваться в беседу участника </w:t>
      </w:r>
      <w:r w:rsidRPr="0093272C">
        <w:rPr>
          <w:b/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 </w:t>
      </w:r>
      <w:r w:rsidRPr="00F04525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 </w:t>
      </w:r>
      <w:r w:rsidRPr="00F04525">
        <w:rPr>
          <w:b/>
          <w:sz w:val="26"/>
          <w:szCs w:val="26"/>
        </w:rPr>
        <w:t>экзаменатора-собеседника!</w:t>
      </w:r>
    </w:p>
    <w:p w14:paraId="47D77583" w14:textId="77777777" w:rsidR="00E413DF" w:rsidRDefault="00E413DF" w:rsidP="00E413DF">
      <w:pPr>
        <w:ind w:firstLine="710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Если эксперт находится в аудитории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процесс оценивания итогового собеседования</w:t>
      </w:r>
    </w:p>
    <w:p w14:paraId="2FC3FCF4" w14:textId="77777777" w:rsidR="00E413DF" w:rsidRDefault="00E413DF" w:rsidP="00A3477F">
      <w:pPr>
        <w:ind w:firstLine="710"/>
        <w:jc w:val="both"/>
        <w:rPr>
          <w:sz w:val="26"/>
          <w:szCs w:val="26"/>
        </w:rPr>
      </w:pPr>
    </w:p>
    <w:p w14:paraId="654D56A3" w14:textId="0B023904" w:rsidR="00E413DF" w:rsidRDefault="00E413DF" w:rsidP="00EA1CFF">
      <w:pPr>
        <w:ind w:firstLine="708"/>
        <w:jc w:val="both"/>
        <w:rPr>
          <w:b/>
          <w:sz w:val="26"/>
          <w:szCs w:val="26"/>
        </w:rPr>
      </w:pPr>
    </w:p>
    <w:p w14:paraId="6301A712" w14:textId="77777777"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 </w:t>
      </w:r>
    </w:p>
    <w:p w14:paraId="5173410B" w14:textId="77777777" w:rsidR="00F86042" w:rsidRPr="007B6FD8" w:rsidRDefault="00892534" w:rsidP="00EB39D7">
      <w:pPr>
        <w:pStyle w:val="1"/>
        <w:pageBreakBefore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0" w:name="_Toc26878818"/>
      <w:bookmarkStart w:id="41" w:name="_Toc6153952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0"/>
      <w:bookmarkEnd w:id="41"/>
    </w:p>
    <w:p w14:paraId="4D93253A" w14:textId="77777777"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14:paraId="210800EF" w14:textId="77777777"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14:paraId="4B1882A7" w14:textId="77777777"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14:paraId="0659127E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14:paraId="22272CBD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14:paraId="53EC14A4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14:paraId="22E0CA72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14:paraId="24C33C5A" w14:textId="77777777"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14:paraId="70EF005D" w14:textId="77777777"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1BEDEE6B" w14:textId="77777777"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2" w:name="_Toc26878819"/>
      <w:bookmarkStart w:id="43" w:name="_Toc61539528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2"/>
      <w:bookmarkEnd w:id="43"/>
    </w:p>
    <w:p w14:paraId="11E03173" w14:textId="77777777"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14:paraId="60D5D38E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14:paraId="6CB51FED" w14:textId="77777777" w:rsidTr="00B66452">
        <w:trPr>
          <w:cantSplit/>
        </w:trPr>
        <w:tc>
          <w:tcPr>
            <w:tcW w:w="8280" w:type="dxa"/>
            <w:gridSpan w:val="2"/>
          </w:tcPr>
          <w:p w14:paraId="0621D31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14:paraId="5AAAFCE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56AB7479" w14:textId="77777777" w:rsidTr="00B66452">
        <w:trPr>
          <w:cantSplit/>
        </w:trPr>
        <w:tc>
          <w:tcPr>
            <w:tcW w:w="993" w:type="dxa"/>
          </w:tcPr>
          <w:p w14:paraId="7B96CA85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14:paraId="62E4413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14:paraId="69A76A7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5A8118A1" w14:textId="77777777" w:rsidTr="00B66452">
        <w:trPr>
          <w:cantSplit/>
        </w:trPr>
        <w:tc>
          <w:tcPr>
            <w:tcW w:w="993" w:type="dxa"/>
            <w:vMerge w:val="restart"/>
          </w:tcPr>
          <w:p w14:paraId="0AA036B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3F603F3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14:paraId="6A65B29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D9F6F9B" w14:textId="77777777" w:rsidTr="00B66452">
        <w:trPr>
          <w:cantSplit/>
          <w:trHeight w:val="529"/>
        </w:trPr>
        <w:tc>
          <w:tcPr>
            <w:tcW w:w="993" w:type="dxa"/>
            <w:vMerge/>
          </w:tcPr>
          <w:p w14:paraId="259AC72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3DD72E3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14:paraId="0315926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C1F7F82" w14:textId="77777777" w:rsidTr="00B66452">
        <w:trPr>
          <w:cantSplit/>
          <w:trHeight w:val="165"/>
        </w:trPr>
        <w:tc>
          <w:tcPr>
            <w:tcW w:w="993" w:type="dxa"/>
          </w:tcPr>
          <w:p w14:paraId="188991D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14:paraId="70AD7BC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14:paraId="4A71D5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51581D9" w14:textId="77777777" w:rsidTr="00B66452">
        <w:trPr>
          <w:cantSplit/>
          <w:trHeight w:val="403"/>
        </w:trPr>
        <w:tc>
          <w:tcPr>
            <w:tcW w:w="993" w:type="dxa"/>
            <w:vMerge w:val="restart"/>
          </w:tcPr>
          <w:p w14:paraId="2F6B450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41446DE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14:paraId="7939AFA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FE7955E" w14:textId="77777777" w:rsidTr="00B66452">
        <w:trPr>
          <w:cantSplit/>
        </w:trPr>
        <w:tc>
          <w:tcPr>
            <w:tcW w:w="993" w:type="dxa"/>
            <w:vMerge/>
          </w:tcPr>
          <w:p w14:paraId="1523415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048F7D5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14:paraId="0FC7D2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74787B9" w14:textId="77777777" w:rsidTr="00B66452">
        <w:trPr>
          <w:cantSplit/>
        </w:trPr>
        <w:tc>
          <w:tcPr>
            <w:tcW w:w="8280" w:type="dxa"/>
            <w:gridSpan w:val="2"/>
          </w:tcPr>
          <w:p w14:paraId="725A2A29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14:paraId="0810603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14:paraId="0E2EC670" w14:textId="77777777"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14:paraId="337F5E7A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14:paraId="3858331B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14:paraId="5083507B" w14:textId="77777777" w:rsidTr="00B66452">
        <w:trPr>
          <w:cantSplit/>
        </w:trPr>
        <w:tc>
          <w:tcPr>
            <w:tcW w:w="1260" w:type="dxa"/>
          </w:tcPr>
          <w:p w14:paraId="2AAD62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14:paraId="58B83EC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14:paraId="2F4DA3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29BB8119" w14:textId="77777777" w:rsidTr="00B66452">
        <w:trPr>
          <w:cantSplit/>
          <w:trHeight w:val="334"/>
        </w:trPr>
        <w:tc>
          <w:tcPr>
            <w:tcW w:w="1260" w:type="dxa"/>
          </w:tcPr>
          <w:p w14:paraId="58B36E4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14:paraId="769978D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14:paraId="78BDF06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43A6D5AB" w14:textId="77777777" w:rsidTr="00B66452">
        <w:trPr>
          <w:cantSplit/>
          <w:trHeight w:val="315"/>
        </w:trPr>
        <w:tc>
          <w:tcPr>
            <w:tcW w:w="1260" w:type="dxa"/>
            <w:vMerge w:val="restart"/>
          </w:tcPr>
          <w:p w14:paraId="1954570E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39C65B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14:paraId="31F5F438" w14:textId="77777777"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14:paraId="730D212F" w14:textId="77777777" w:rsidTr="005C3C22">
        <w:trPr>
          <w:cantSplit/>
          <w:trHeight w:val="315"/>
        </w:trPr>
        <w:tc>
          <w:tcPr>
            <w:tcW w:w="1260" w:type="dxa"/>
            <w:vMerge/>
          </w:tcPr>
          <w:p w14:paraId="725FEC57" w14:textId="77777777"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4FAC309" w14:textId="77777777"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14:paraId="03190CCF" w14:textId="77777777"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14:paraId="06D145FF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59BF0CE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115FAC74" w14:textId="77777777"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14:paraId="1E67952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45814E1" w14:textId="77777777" w:rsidTr="00B66452">
        <w:trPr>
          <w:cantSplit/>
          <w:trHeight w:val="358"/>
        </w:trPr>
        <w:tc>
          <w:tcPr>
            <w:tcW w:w="1260" w:type="dxa"/>
          </w:tcPr>
          <w:p w14:paraId="2576F8CB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14:paraId="60333D3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14:paraId="28C04D0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40CDA90A" w14:textId="77777777" w:rsidTr="00B66452">
        <w:trPr>
          <w:cantSplit/>
          <w:trHeight w:val="358"/>
        </w:trPr>
        <w:tc>
          <w:tcPr>
            <w:tcW w:w="1260" w:type="dxa"/>
            <w:vMerge w:val="restart"/>
          </w:tcPr>
          <w:p w14:paraId="7225E7EF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33FA0C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14:paraId="2B06D95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005A1F9E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2CDABFD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EFDB74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466DE0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F6B341D" w14:textId="77777777" w:rsidTr="00B66452">
        <w:trPr>
          <w:cantSplit/>
          <w:trHeight w:val="411"/>
        </w:trPr>
        <w:tc>
          <w:tcPr>
            <w:tcW w:w="1260" w:type="dxa"/>
          </w:tcPr>
          <w:p w14:paraId="1C7BA321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14:paraId="4E2DDB5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14:paraId="5044833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07691F2" w14:textId="77777777" w:rsidTr="00B66452">
        <w:trPr>
          <w:cantSplit/>
          <w:trHeight w:val="352"/>
        </w:trPr>
        <w:tc>
          <w:tcPr>
            <w:tcW w:w="1260" w:type="dxa"/>
            <w:vMerge w:val="restart"/>
          </w:tcPr>
          <w:p w14:paraId="7EBB39E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6FA8B55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640EE5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14:paraId="7405756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2F7C451" w14:textId="77777777" w:rsidTr="00B66452">
        <w:trPr>
          <w:cantSplit/>
        </w:trPr>
        <w:tc>
          <w:tcPr>
            <w:tcW w:w="1260" w:type="dxa"/>
            <w:vMerge/>
          </w:tcPr>
          <w:p w14:paraId="2FC99EF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4E56B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14:paraId="5052AB4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14:paraId="0E8102F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14:paraId="065B2DC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34EFE12B" w14:textId="77777777" w:rsidTr="00B66452">
        <w:trPr>
          <w:cantSplit/>
        </w:trPr>
        <w:tc>
          <w:tcPr>
            <w:tcW w:w="1260" w:type="dxa"/>
          </w:tcPr>
          <w:p w14:paraId="26334AE4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14:paraId="18CCE33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14:paraId="0735C5B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05FD7B7" w14:textId="77777777" w:rsidTr="00B66452">
        <w:trPr>
          <w:cantSplit/>
        </w:trPr>
        <w:tc>
          <w:tcPr>
            <w:tcW w:w="1260" w:type="dxa"/>
            <w:vMerge w:val="restart"/>
          </w:tcPr>
          <w:p w14:paraId="719DEB9C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264BA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14:paraId="7D4D0FB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7567CAB" w14:textId="77777777" w:rsidTr="00B66452">
        <w:trPr>
          <w:cantSplit/>
        </w:trPr>
        <w:tc>
          <w:tcPr>
            <w:tcW w:w="1260" w:type="dxa"/>
            <w:vMerge/>
          </w:tcPr>
          <w:p w14:paraId="47E335D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7296237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04DB97A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FFD1FDE" w14:textId="77777777" w:rsidTr="00B66452">
        <w:trPr>
          <w:cantSplit/>
        </w:trPr>
        <w:tc>
          <w:tcPr>
            <w:tcW w:w="8280" w:type="dxa"/>
            <w:gridSpan w:val="2"/>
          </w:tcPr>
          <w:p w14:paraId="4BF9AE7F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44A81A13" w14:textId="77777777"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14:paraId="2CBC871A" w14:textId="77777777"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14:paraId="5797C93C" w14:textId="77777777"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14:paraId="750FE600" w14:textId="77777777"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14:paraId="7DF77AB8" w14:textId="77777777"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14:paraId="1A2BD444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14:paraId="2561FF1F" w14:textId="77777777" w:rsidTr="00B66452">
        <w:trPr>
          <w:cantSplit/>
        </w:trPr>
        <w:tc>
          <w:tcPr>
            <w:tcW w:w="1260" w:type="dxa"/>
          </w:tcPr>
          <w:p w14:paraId="1E7AEC1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14:paraId="6CBF77A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14:paraId="085E51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027B62B4" w14:textId="77777777" w:rsidTr="00B66452">
        <w:trPr>
          <w:cantSplit/>
          <w:trHeight w:val="334"/>
        </w:trPr>
        <w:tc>
          <w:tcPr>
            <w:tcW w:w="1260" w:type="dxa"/>
          </w:tcPr>
          <w:p w14:paraId="3B84FD5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14:paraId="77F6B0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14:paraId="4DE26CF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22057D55" w14:textId="77777777" w:rsidTr="00B66452">
        <w:trPr>
          <w:cantSplit/>
          <w:trHeight w:val="278"/>
        </w:trPr>
        <w:tc>
          <w:tcPr>
            <w:tcW w:w="1260" w:type="dxa"/>
            <w:vMerge w:val="restart"/>
          </w:tcPr>
          <w:p w14:paraId="5286497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04BE1FC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14:paraId="0CD6A8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21996034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47A5EA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319EC8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5492DF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CF4BF7D" w14:textId="77777777" w:rsidTr="00B66452">
        <w:trPr>
          <w:cantSplit/>
          <w:trHeight w:val="311"/>
        </w:trPr>
        <w:tc>
          <w:tcPr>
            <w:tcW w:w="1260" w:type="dxa"/>
          </w:tcPr>
          <w:p w14:paraId="140C806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14:paraId="3EA6131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14:paraId="0437D50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127AFC8" w14:textId="77777777" w:rsidTr="00B66452">
        <w:trPr>
          <w:cantSplit/>
          <w:trHeight w:val="358"/>
        </w:trPr>
        <w:tc>
          <w:tcPr>
            <w:tcW w:w="1260" w:type="dxa"/>
            <w:vMerge w:val="restart"/>
          </w:tcPr>
          <w:p w14:paraId="04631CF8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695B01A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14:paraId="635A456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19260219" w14:textId="77777777"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14:paraId="622B45F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BA9D2AC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5A8F551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7C00721" w14:textId="77777777"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14:paraId="2CDE6A8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81FA388" w14:textId="77777777" w:rsidTr="00B66452">
        <w:trPr>
          <w:cantSplit/>
          <w:trHeight w:val="248"/>
        </w:trPr>
        <w:tc>
          <w:tcPr>
            <w:tcW w:w="1260" w:type="dxa"/>
          </w:tcPr>
          <w:p w14:paraId="6D04069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14:paraId="4E7CF311" w14:textId="77777777"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14:paraId="2A85BFE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3EE28FF" w14:textId="77777777" w:rsidTr="00B66452">
        <w:trPr>
          <w:cantSplit/>
          <w:trHeight w:val="352"/>
        </w:trPr>
        <w:tc>
          <w:tcPr>
            <w:tcW w:w="1260" w:type="dxa"/>
            <w:vMerge w:val="restart"/>
          </w:tcPr>
          <w:p w14:paraId="20D1957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235FAFC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28E72BF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14:paraId="478DEE2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2AF5549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14:paraId="20B9D3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8AA5C8F" w14:textId="77777777" w:rsidTr="00B66452">
        <w:trPr>
          <w:cantSplit/>
        </w:trPr>
        <w:tc>
          <w:tcPr>
            <w:tcW w:w="1260" w:type="dxa"/>
            <w:vMerge/>
          </w:tcPr>
          <w:p w14:paraId="32A7776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5D9DAB0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04B6ECE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F49461C" w14:textId="77777777" w:rsidTr="00B66452">
        <w:trPr>
          <w:cantSplit/>
        </w:trPr>
        <w:tc>
          <w:tcPr>
            <w:tcW w:w="1260" w:type="dxa"/>
          </w:tcPr>
          <w:p w14:paraId="3AADDE9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14:paraId="3B4074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14:paraId="32BCC7C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65CB7660" w14:textId="77777777" w:rsidTr="00B66452">
        <w:trPr>
          <w:cantSplit/>
        </w:trPr>
        <w:tc>
          <w:tcPr>
            <w:tcW w:w="1260" w:type="dxa"/>
            <w:vMerge w:val="restart"/>
          </w:tcPr>
          <w:p w14:paraId="09135CB8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6D8A9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14:paraId="00E4D4F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5AD448FD" w14:textId="77777777" w:rsidTr="00B66452">
        <w:trPr>
          <w:cantSplit/>
        </w:trPr>
        <w:tc>
          <w:tcPr>
            <w:tcW w:w="1260" w:type="dxa"/>
            <w:vMerge/>
          </w:tcPr>
          <w:p w14:paraId="49892ED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2ED7F8D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2E71B2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EEA3A5B" w14:textId="77777777" w:rsidTr="00B66452">
        <w:trPr>
          <w:cantSplit/>
        </w:trPr>
        <w:tc>
          <w:tcPr>
            <w:tcW w:w="8280" w:type="dxa"/>
            <w:gridSpan w:val="3"/>
          </w:tcPr>
          <w:p w14:paraId="1D00FC6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49DF19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14:paraId="4ACD635D" w14:textId="77777777" w:rsidR="005F2900" w:rsidRDefault="005F2900" w:rsidP="001F4190">
      <w:pPr>
        <w:ind w:firstLine="720"/>
      </w:pPr>
    </w:p>
    <w:p w14:paraId="4469CA5D" w14:textId="77777777"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14:paraId="29853AFC" w14:textId="77777777" w:rsidR="005F2900" w:rsidRPr="00FA1CEA" w:rsidRDefault="005F2900" w:rsidP="001F4190">
      <w:pPr>
        <w:ind w:firstLine="720"/>
      </w:pPr>
    </w:p>
    <w:p w14:paraId="7734B048" w14:textId="77777777"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14:paraId="3B5BB916" w14:textId="77777777"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14:paraId="48D84F71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D6C82B6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14:paraId="36DF3FBB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14:paraId="6B17DFB7" w14:textId="77777777" w:rsidTr="00D56990">
        <w:trPr>
          <w:cantSplit/>
          <w:trHeight w:val="20"/>
        </w:trPr>
        <w:tc>
          <w:tcPr>
            <w:tcW w:w="1276" w:type="dxa"/>
          </w:tcPr>
          <w:p w14:paraId="2D9CCAF1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73224981" w14:textId="77777777"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14:paraId="056ABE6C" w14:textId="77777777"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706264C8" w14:textId="77777777" w:rsidTr="00D56990">
        <w:trPr>
          <w:cantSplit/>
          <w:trHeight w:val="20"/>
        </w:trPr>
        <w:tc>
          <w:tcPr>
            <w:tcW w:w="1276" w:type="dxa"/>
          </w:tcPr>
          <w:p w14:paraId="0DEE6F5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14:paraId="0F30FF0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14:paraId="65B51E9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20E9259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09C1512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8523E3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14:paraId="6629E56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14:paraId="7051777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14:paraId="0060865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9D370C8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5411128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E00EE70" w14:textId="77777777"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14:paraId="74C8147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14:paraId="3AC68BB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14:paraId="6DEA23C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14:paraId="4A6B43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14:paraId="1001382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14:paraId="5F9A68DE" w14:textId="77777777"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14:paraId="747A3955" w14:textId="77777777" w:rsidTr="00D56990">
        <w:trPr>
          <w:cantSplit/>
          <w:trHeight w:val="20"/>
        </w:trPr>
        <w:tc>
          <w:tcPr>
            <w:tcW w:w="1276" w:type="dxa"/>
          </w:tcPr>
          <w:p w14:paraId="41B6000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14:paraId="7E2C4EF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14:paraId="04DEDAB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092C821C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0FF6665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AC015C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14:paraId="360F6F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8AA2641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0B88300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02A878A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14:paraId="14298A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1CC1C6E" w14:textId="77777777" w:rsidTr="00D56990">
        <w:trPr>
          <w:cantSplit/>
          <w:trHeight w:val="20"/>
        </w:trPr>
        <w:tc>
          <w:tcPr>
            <w:tcW w:w="1276" w:type="dxa"/>
          </w:tcPr>
          <w:p w14:paraId="528A4409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14:paraId="1D60DE7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14:paraId="28445DB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5D4A0837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6E6B97D4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30AC812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14:paraId="64E26B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0550ADB2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7C2A188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75FC824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14:paraId="731EF2A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6761ED5" w14:textId="77777777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6D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B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0D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14:paraId="0C89A35B" w14:textId="77777777"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14:paraId="174C8299" w14:textId="77777777"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14:paraId="6D3AE552" w14:textId="77777777"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14:paraId="077C6E68" w14:textId="77777777"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14:paraId="4BA449BF" w14:textId="77777777"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5018291C" w14:textId="77777777" w:rsidTr="00D56990">
        <w:tc>
          <w:tcPr>
            <w:tcW w:w="1384" w:type="dxa"/>
          </w:tcPr>
          <w:p w14:paraId="78AE068A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473DDA63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14:paraId="2AEFE45A" w14:textId="77777777"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2CDC2B89" w14:textId="77777777" w:rsidTr="00D56990">
        <w:tc>
          <w:tcPr>
            <w:tcW w:w="1384" w:type="dxa"/>
          </w:tcPr>
          <w:p w14:paraId="49EDFDE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14:paraId="4A323B8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14:paraId="042224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57F448A" w14:textId="77777777" w:rsidTr="00D56990">
        <w:tc>
          <w:tcPr>
            <w:tcW w:w="1384" w:type="dxa"/>
            <w:vMerge w:val="restart"/>
          </w:tcPr>
          <w:p w14:paraId="157EFA9E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43613CB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14:paraId="04621C1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14:paraId="42DD0E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5F2F1E88" w14:textId="77777777" w:rsidTr="00D56990">
        <w:tc>
          <w:tcPr>
            <w:tcW w:w="1384" w:type="dxa"/>
            <w:vMerge/>
          </w:tcPr>
          <w:p w14:paraId="6E752C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048CB2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14:paraId="23A5546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18A4D69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14:paraId="06C8C4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BE7969F" w14:textId="77777777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BE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D3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6D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A1643BB" w14:textId="77777777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A428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D0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D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8643814" w14:textId="77777777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C4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D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3A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28BD4E7A" w14:textId="77777777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0FC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7F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9F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14:paraId="017877F0" w14:textId="77777777"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059DEEF5" w14:textId="77777777"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16E4EC66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3339447C" w14:textId="77777777" w:rsidTr="00D56990">
        <w:tc>
          <w:tcPr>
            <w:tcW w:w="1384" w:type="dxa"/>
          </w:tcPr>
          <w:p w14:paraId="674DB7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2B7D6F3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34" w:type="dxa"/>
          </w:tcPr>
          <w:p w14:paraId="0620CBD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01D98543" w14:textId="77777777" w:rsidTr="00D56990">
        <w:trPr>
          <w:trHeight w:val="334"/>
        </w:trPr>
        <w:tc>
          <w:tcPr>
            <w:tcW w:w="1384" w:type="dxa"/>
          </w:tcPr>
          <w:p w14:paraId="37051E2B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14:paraId="5A63184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14:paraId="26A778F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4A37012B" w14:textId="77777777" w:rsidTr="00D56990">
        <w:trPr>
          <w:trHeight w:val="204"/>
        </w:trPr>
        <w:tc>
          <w:tcPr>
            <w:tcW w:w="1384" w:type="dxa"/>
            <w:vMerge w:val="restart"/>
          </w:tcPr>
          <w:p w14:paraId="10DA1EC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ADB7E0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14:paraId="717FAD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2E930086" w14:textId="77777777" w:rsidTr="00D56990">
        <w:trPr>
          <w:trHeight w:val="241"/>
        </w:trPr>
        <w:tc>
          <w:tcPr>
            <w:tcW w:w="1384" w:type="dxa"/>
            <w:vMerge/>
          </w:tcPr>
          <w:p w14:paraId="3B34AC5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6EC501D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14:paraId="16E371D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C0E609B" w14:textId="77777777" w:rsidTr="00D56990">
        <w:trPr>
          <w:trHeight w:val="237"/>
        </w:trPr>
        <w:tc>
          <w:tcPr>
            <w:tcW w:w="1384" w:type="dxa"/>
          </w:tcPr>
          <w:p w14:paraId="5887F01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14:paraId="721293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14:paraId="4DA8B40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45C509E9" w14:textId="77777777" w:rsidTr="00D56990">
        <w:trPr>
          <w:trHeight w:val="358"/>
        </w:trPr>
        <w:tc>
          <w:tcPr>
            <w:tcW w:w="1384" w:type="dxa"/>
            <w:vMerge w:val="restart"/>
          </w:tcPr>
          <w:p w14:paraId="2E9CF6C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6B3C2F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14:paraId="494AC6E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54BCA77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14:paraId="64705DA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8E70FDF" w14:textId="77777777" w:rsidTr="00D56990">
        <w:trPr>
          <w:trHeight w:val="223"/>
        </w:trPr>
        <w:tc>
          <w:tcPr>
            <w:tcW w:w="1384" w:type="dxa"/>
            <w:vMerge/>
          </w:tcPr>
          <w:p w14:paraId="331A055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084C92D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14:paraId="7CA9CB3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10EE6203" w14:textId="77777777" w:rsidTr="00D56990">
        <w:trPr>
          <w:trHeight w:val="177"/>
        </w:trPr>
        <w:tc>
          <w:tcPr>
            <w:tcW w:w="1384" w:type="dxa"/>
          </w:tcPr>
          <w:p w14:paraId="7358ABB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946" w:type="dxa"/>
          </w:tcPr>
          <w:p w14:paraId="2BC04CD2" w14:textId="77777777"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14:paraId="0B4FD6C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37C4E42" w14:textId="77777777" w:rsidTr="00D56990">
        <w:trPr>
          <w:trHeight w:val="352"/>
        </w:trPr>
        <w:tc>
          <w:tcPr>
            <w:tcW w:w="1384" w:type="dxa"/>
            <w:vMerge w:val="restart"/>
          </w:tcPr>
          <w:p w14:paraId="2432D3E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4CF7EAF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DFE838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14:paraId="08081AC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39F6E94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14:paraId="5060251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1159CE4" w14:textId="77777777" w:rsidTr="00D56990">
        <w:tc>
          <w:tcPr>
            <w:tcW w:w="1384" w:type="dxa"/>
            <w:vMerge/>
          </w:tcPr>
          <w:p w14:paraId="22D2FE7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378CF7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14:paraId="1CBB862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14:paraId="1530CF2A" w14:textId="77777777" w:rsidR="00CF31E9" w:rsidRPr="00FA1CEA" w:rsidRDefault="00CF31E9" w:rsidP="001F4190">
      <w:pPr>
        <w:rPr>
          <w:sz w:val="26"/>
          <w:szCs w:val="26"/>
        </w:rPr>
      </w:pPr>
    </w:p>
    <w:p w14:paraId="0C884D29" w14:textId="77777777" w:rsidR="00B62384" w:rsidRPr="00FA1CEA" w:rsidRDefault="00B62384" w:rsidP="00A3477F">
      <w:pPr>
        <w:rPr>
          <w:sz w:val="26"/>
          <w:szCs w:val="26"/>
        </w:rPr>
      </w:pPr>
    </w:p>
    <w:p w14:paraId="6404DBA2" w14:textId="77777777"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07F3B7D0" w14:textId="77777777" w:rsidTr="0064056B">
        <w:tc>
          <w:tcPr>
            <w:tcW w:w="1384" w:type="dxa"/>
          </w:tcPr>
          <w:p w14:paraId="296AC97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14:paraId="00BFBE7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14:paraId="56FB763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4DF1CA7" w14:textId="77777777" w:rsidTr="0064056B">
        <w:tc>
          <w:tcPr>
            <w:tcW w:w="1384" w:type="dxa"/>
            <w:vMerge w:val="restart"/>
          </w:tcPr>
          <w:p w14:paraId="2BDF679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4964BE6" w14:textId="77777777"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14:paraId="04EA7EF0" w14:textId="77777777"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14:paraId="3314827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36A90DDD" w14:textId="77777777" w:rsidTr="0064056B">
        <w:tc>
          <w:tcPr>
            <w:tcW w:w="1384" w:type="dxa"/>
            <w:vMerge/>
          </w:tcPr>
          <w:p w14:paraId="6E5AF65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2A8CF2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14:paraId="1120E97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41AE61F6" w14:textId="77777777" w:rsidTr="0064056B">
        <w:tc>
          <w:tcPr>
            <w:tcW w:w="8330" w:type="dxa"/>
            <w:gridSpan w:val="2"/>
          </w:tcPr>
          <w:p w14:paraId="0E85A165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14:paraId="378D457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14:paraId="59F0E6A5" w14:textId="77777777" w:rsidR="00CF31E9" w:rsidRPr="00D2101E" w:rsidRDefault="00CF31E9" w:rsidP="00D2101E">
      <w:pPr>
        <w:jc w:val="both"/>
        <w:rPr>
          <w:b/>
          <w:sz w:val="26"/>
          <w:szCs w:val="26"/>
        </w:rPr>
      </w:pPr>
    </w:p>
    <w:p w14:paraId="09CD1E56" w14:textId="77777777"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14:paraId="1D118D48" w14:textId="77777777" w:rsidR="00D2101E" w:rsidRDefault="00D2101E" w:rsidP="00D2101E">
      <w:pPr>
        <w:ind w:right="849"/>
        <w:rPr>
          <w:b/>
          <w:sz w:val="26"/>
          <w:szCs w:val="26"/>
        </w:rPr>
      </w:pPr>
    </w:p>
    <w:p w14:paraId="4565B3EF" w14:textId="77777777"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14:paraId="69B4BB2D" w14:textId="77777777"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14:paraId="557DA801" w14:textId="77777777"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14:paraId="50A31577" w14:textId="77777777"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14:paraId="1B7B4DAD" w14:textId="77777777" w:rsidR="00CF31E9" w:rsidRPr="000D6D1F" w:rsidRDefault="00CF31E9" w:rsidP="00A3477F">
      <w:pPr>
        <w:ind w:firstLine="720"/>
        <w:rPr>
          <w:sz w:val="4"/>
        </w:rPr>
      </w:pPr>
    </w:p>
    <w:p w14:paraId="645F9859" w14:textId="77777777"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14:paraId="42647881" w14:textId="77777777"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20"/>
      <w:bookmarkStart w:id="45" w:name="_Toc61539529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4"/>
      <w:bookmarkEnd w:id="45"/>
    </w:p>
    <w:p w14:paraId="236FD577" w14:textId="77777777"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f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14:paraId="317D1806" w14:textId="77777777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CFF97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F0A9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7510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AF58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C9637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14:paraId="55AB8E40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14:paraId="270F71CD" w14:textId="77777777"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14:paraId="168D943A" w14:textId="77777777"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14:paraId="507C24E0" w14:textId="77777777" w:rsidR="007024E7" w:rsidRPr="00BC7200" w:rsidRDefault="007024E7" w:rsidP="00A3477F">
      <w:pPr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9"/>
        <w:gridCol w:w="5704"/>
        <w:gridCol w:w="1653"/>
        <w:gridCol w:w="1979"/>
      </w:tblGrid>
      <w:tr w:rsidR="00AB597B" w:rsidRPr="00BC7200" w14:paraId="7AA7F66C" w14:textId="77777777" w:rsidTr="00EB39D7">
        <w:tc>
          <w:tcPr>
            <w:tcW w:w="859" w:type="dxa"/>
            <w:shd w:val="clear" w:color="auto" w:fill="D9D9D9" w:themeFill="background1" w:themeFillShade="D9"/>
          </w:tcPr>
          <w:p w14:paraId="459F7ADE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704" w:type="dxa"/>
            <w:shd w:val="clear" w:color="auto" w:fill="D9D9D9" w:themeFill="background1" w:themeFillShade="D9"/>
          </w:tcPr>
          <w:p w14:paraId="12397A28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2100C66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CB883E9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>
              <w:rPr>
                <w:b/>
                <w:sz w:val="26"/>
                <w:szCs w:val="26"/>
              </w:rPr>
              <w:t>аудитории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14:paraId="4DA98033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AB597B" w:rsidRPr="00BC7200" w14:paraId="113BC5F3" w14:textId="77777777" w:rsidTr="00EB39D7">
        <w:tc>
          <w:tcPr>
            <w:tcW w:w="859" w:type="dxa"/>
          </w:tcPr>
          <w:p w14:paraId="18A57B88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F80D245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2C0F6DF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6F99E5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208AFEBE" w14:textId="77777777" w:rsidTr="00EB39D7">
        <w:tc>
          <w:tcPr>
            <w:tcW w:w="859" w:type="dxa"/>
          </w:tcPr>
          <w:p w14:paraId="3D25AF0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9B9734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A87E6F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AB4AE2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04C172E5" w14:textId="77777777" w:rsidTr="00EB39D7">
        <w:tc>
          <w:tcPr>
            <w:tcW w:w="859" w:type="dxa"/>
          </w:tcPr>
          <w:p w14:paraId="0F5B854F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4515E9B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74B3C5E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2FBD1AF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3628FB69" w14:textId="77777777" w:rsidTr="00EB39D7">
        <w:tc>
          <w:tcPr>
            <w:tcW w:w="859" w:type="dxa"/>
          </w:tcPr>
          <w:p w14:paraId="0C616EE5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0E8076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070EDC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775FED8C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60D4FA56" w14:textId="77777777" w:rsidTr="00EB39D7">
        <w:tc>
          <w:tcPr>
            <w:tcW w:w="859" w:type="dxa"/>
          </w:tcPr>
          <w:p w14:paraId="5D41C62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3F5CC72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550E0F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AD3F7C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862C2B2" w14:textId="77777777" w:rsidTr="00EB39D7">
        <w:tc>
          <w:tcPr>
            <w:tcW w:w="859" w:type="dxa"/>
          </w:tcPr>
          <w:p w14:paraId="659490E1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0F86E73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56052B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B52F3E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BDED569" w14:textId="77777777" w:rsidTr="00EB39D7">
        <w:tc>
          <w:tcPr>
            <w:tcW w:w="859" w:type="dxa"/>
          </w:tcPr>
          <w:p w14:paraId="5FD41D33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7711500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783F9B4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3B3503C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6D0FF90E" w14:textId="77777777" w:rsidTr="00EB39D7">
        <w:tc>
          <w:tcPr>
            <w:tcW w:w="859" w:type="dxa"/>
          </w:tcPr>
          <w:p w14:paraId="2EAE2178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946CA0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5BC1CC7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34CE654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9618B27" w14:textId="77777777" w:rsidTr="00EB39D7">
        <w:tc>
          <w:tcPr>
            <w:tcW w:w="859" w:type="dxa"/>
          </w:tcPr>
          <w:p w14:paraId="18D28AF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02B045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D5193A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D9A740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DB499F6" w14:textId="77777777" w:rsidTr="00EB39D7">
        <w:tc>
          <w:tcPr>
            <w:tcW w:w="859" w:type="dxa"/>
          </w:tcPr>
          <w:p w14:paraId="0E243EF2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F8F9359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214711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4544065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D754CD7" w14:textId="77777777" w:rsidTr="00EB39D7">
        <w:tc>
          <w:tcPr>
            <w:tcW w:w="859" w:type="dxa"/>
          </w:tcPr>
          <w:p w14:paraId="7483687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04B0E2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A6B745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575B1D0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7558EDC" w14:textId="77777777" w:rsidTr="00EB39D7">
        <w:tc>
          <w:tcPr>
            <w:tcW w:w="859" w:type="dxa"/>
          </w:tcPr>
          <w:p w14:paraId="7811AFE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5995AB39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5DD68B0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0AA0D69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434677F2" w14:textId="77777777" w:rsidTr="00EB39D7">
        <w:tc>
          <w:tcPr>
            <w:tcW w:w="859" w:type="dxa"/>
          </w:tcPr>
          <w:p w14:paraId="0856819D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9B728E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2A8B04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C7EB08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E85E9B5" w14:textId="77777777" w:rsidTr="00EB39D7">
        <w:tc>
          <w:tcPr>
            <w:tcW w:w="859" w:type="dxa"/>
          </w:tcPr>
          <w:p w14:paraId="01744E0B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5E2A84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35E930C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E3BFDD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48942C53" w14:textId="77777777" w:rsidTr="00EB39D7">
        <w:tc>
          <w:tcPr>
            <w:tcW w:w="859" w:type="dxa"/>
          </w:tcPr>
          <w:p w14:paraId="7263C55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8961C0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1BE23C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66EED5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A7D63C2" w14:textId="77777777" w:rsidTr="00EB39D7">
        <w:tc>
          <w:tcPr>
            <w:tcW w:w="859" w:type="dxa"/>
          </w:tcPr>
          <w:p w14:paraId="77754072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8363C8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3BC6B6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E70DA8E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EBE5E17" w14:textId="77777777" w:rsidTr="00EB39D7">
        <w:tc>
          <w:tcPr>
            <w:tcW w:w="859" w:type="dxa"/>
          </w:tcPr>
          <w:p w14:paraId="3768F227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501E929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FE99AB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7FE0663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2F2A05C4" w14:textId="77777777" w:rsidTr="00EB39D7">
        <w:tc>
          <w:tcPr>
            <w:tcW w:w="859" w:type="dxa"/>
          </w:tcPr>
          <w:p w14:paraId="482C79FD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D50AC6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AF224C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46791BB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</w:tbl>
    <w:p w14:paraId="7A2BFD73" w14:textId="77777777"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14:paraId="04A72F66" w14:textId="77777777"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46" w:name="_Toc61539530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6"/>
    </w:p>
    <w:p w14:paraId="1CD21108" w14:textId="77777777"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14:paraId="41E4237E" w14:textId="77777777"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f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14:paraId="5CB2F8A5" w14:textId="77777777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26C77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0D4F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3881C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701E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EEF7D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14:paraId="617657EA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78D1E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14:paraId="668D7AF5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14:paraId="58F9C481" w14:textId="77777777"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14:paraId="00F47EA8" w14:textId="77777777"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14:paraId="3EAB94D3" w14:textId="77777777"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14:paraId="377745C7" w14:textId="77777777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5779396B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 xml:space="preserve">№ </w:t>
            </w:r>
            <w:proofErr w:type="spellStart"/>
            <w:r w:rsidRPr="007F49B4">
              <w:rPr>
                <w:sz w:val="16"/>
              </w:rPr>
              <w:t>п.п</w:t>
            </w:r>
            <w:proofErr w:type="spellEnd"/>
            <w:r w:rsidRPr="007F49B4">
              <w:rPr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14:paraId="609CB036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7620E87F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67844B04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593ED475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5A697DF2" w14:textId="77777777"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1C1186E8" w14:textId="77777777"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67712B86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7B9FAB30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14:paraId="2BE16A61" w14:textId="77777777" w:rsidTr="007F49B4">
        <w:tc>
          <w:tcPr>
            <w:tcW w:w="296" w:type="pct"/>
          </w:tcPr>
          <w:p w14:paraId="75BCA82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18BB73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801555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7633843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164A9E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7DD7782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4E2983E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9B6FC6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6BFEDFE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4EF526B" w14:textId="77777777" w:rsidTr="007F49B4">
        <w:tc>
          <w:tcPr>
            <w:tcW w:w="296" w:type="pct"/>
          </w:tcPr>
          <w:p w14:paraId="01BAD8A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7815D76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78F583B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7DCB6A5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FBB312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4B59326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7F085A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143E30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446A814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4F2C455" w14:textId="77777777" w:rsidTr="007F49B4">
        <w:tc>
          <w:tcPr>
            <w:tcW w:w="296" w:type="pct"/>
          </w:tcPr>
          <w:p w14:paraId="2C39BED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3E5B347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BF99F5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42619C3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5B3209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33F5C0D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5F46B6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3CC8F9B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05212E1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6BE8E9D" w14:textId="77777777" w:rsidTr="007F49B4">
        <w:tc>
          <w:tcPr>
            <w:tcW w:w="296" w:type="pct"/>
          </w:tcPr>
          <w:p w14:paraId="5062DAC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7B6EEAD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693413F1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0DEDFCA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E02BFC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4A83193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226B458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857DB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2D8447A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E639A83" w14:textId="77777777" w:rsidTr="007F49B4">
        <w:tc>
          <w:tcPr>
            <w:tcW w:w="296" w:type="pct"/>
          </w:tcPr>
          <w:p w14:paraId="177203E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0C0CEA8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668EBBB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0CC4914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6C055DC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24EB7C1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904BEF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4620166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5808384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1C4D7571" w14:textId="77777777" w:rsidTr="007F49B4">
        <w:tc>
          <w:tcPr>
            <w:tcW w:w="296" w:type="pct"/>
          </w:tcPr>
          <w:p w14:paraId="5E2B7F8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45C9875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5F59C7C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12521F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39B7EC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2F5C4B3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2BDBD5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441690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30BEA1A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7D42FA40" w14:textId="77777777" w:rsidTr="007F49B4">
        <w:tc>
          <w:tcPr>
            <w:tcW w:w="296" w:type="pct"/>
          </w:tcPr>
          <w:p w14:paraId="629F32B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106A497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589114A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50D2FE6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97668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5EA00AF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CD28F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74E2DFD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3EB33D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53E737BB" w14:textId="77777777" w:rsidTr="007F49B4">
        <w:tc>
          <w:tcPr>
            <w:tcW w:w="296" w:type="pct"/>
          </w:tcPr>
          <w:p w14:paraId="0D87563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1C029A3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2AE26EC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4BC13A8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EEF7CF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549A492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DF632B1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90386F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075E9E2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037011C" w14:textId="77777777" w:rsidTr="007F49B4">
        <w:tc>
          <w:tcPr>
            <w:tcW w:w="296" w:type="pct"/>
          </w:tcPr>
          <w:p w14:paraId="6851E5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28E93C9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6C64E4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50B53F4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54493F9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1919518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B5A9C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5E2A855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204A5F4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B266F4D" w14:textId="77777777" w:rsidTr="007F49B4">
        <w:tc>
          <w:tcPr>
            <w:tcW w:w="296" w:type="pct"/>
          </w:tcPr>
          <w:p w14:paraId="39327DD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11285C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EA434D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1C8BB90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7461FB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183C08C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5229647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900804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4345E31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7BBC2907" w14:textId="77777777" w:rsidTr="007F49B4">
        <w:tc>
          <w:tcPr>
            <w:tcW w:w="296" w:type="pct"/>
          </w:tcPr>
          <w:p w14:paraId="3C88DDC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9B0D80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05D9D3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6264A0F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981069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75E6B24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2E5275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C7D5CC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605D70C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7C7EEE38" w14:textId="77777777"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14:paraId="32B06402" w14:textId="77777777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5E423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278DEE0E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252AD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0D5A642F" w14:textId="77777777"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20E6D" w14:textId="77777777"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14:paraId="53B70F33" w14:textId="77777777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97698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04478535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DE984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64844DAF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1F85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14:paraId="30CF0839" w14:textId="77777777" w:rsidR="007F49B4" w:rsidRDefault="007F49B4" w:rsidP="002B6CB6">
      <w:pPr>
        <w:spacing w:after="200" w:line="276" w:lineRule="auto"/>
      </w:pPr>
    </w:p>
    <w:p w14:paraId="5A5B17BE" w14:textId="0372C510" w:rsidR="007D2154" w:rsidRDefault="007D2154" w:rsidP="00EB39D7">
      <w:pPr>
        <w:pStyle w:val="1"/>
        <w:spacing w:before="0" w:after="240"/>
        <w:jc w:val="center"/>
      </w:pPr>
      <w:bookmarkStart w:id="47" w:name="_Toc59536990"/>
      <w:bookmarkStart w:id="48" w:name="_Toc528154948"/>
      <w:bookmarkStart w:id="49" w:name="_Toc61539531"/>
      <w:r w:rsidRPr="00EB39D7">
        <w:rPr>
          <w:rFonts w:ascii="Times New Roman" w:hAnsi="Times New Roman" w:cs="Times New Roman"/>
          <w:color w:val="auto"/>
        </w:rPr>
        <w:lastRenderedPageBreak/>
        <w:t>Приложение 9</w:t>
      </w:r>
      <w:bookmarkStart w:id="50" w:name="_Toc534897217"/>
      <w:bookmarkEnd w:id="47"/>
      <w:r w:rsidRPr="00EB39D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EB39D7">
        <w:rPr>
          <w:rFonts w:ascii="Times New Roman" w:hAnsi="Times New Roman" w:cs="Times New Roman"/>
          <w:color w:val="auto"/>
        </w:rPr>
        <w:t>Форма черновика для внесения первичной информации по оцениванию ответов участников итогового собеседования эксперт</w:t>
      </w:r>
      <w:bookmarkEnd w:id="48"/>
      <w:bookmarkEnd w:id="50"/>
      <w:r w:rsidRPr="00EB39D7">
        <w:rPr>
          <w:rFonts w:ascii="Times New Roman" w:hAnsi="Times New Roman" w:cs="Times New Roman"/>
          <w:color w:val="auto"/>
        </w:rPr>
        <w:t>ами</w:t>
      </w:r>
      <w:bookmarkEnd w:id="49"/>
    </w:p>
    <w:p w14:paraId="6D1EAB43" w14:textId="2265F210" w:rsidR="007D2154" w:rsidRPr="00EB39D7" w:rsidRDefault="007D2154" w:rsidP="00EB39D7">
      <w:pPr>
        <w:spacing w:after="120" w:line="276" w:lineRule="auto"/>
        <w:jc w:val="center"/>
      </w:pPr>
      <w:r w:rsidRPr="002B6CB6">
        <w:rPr>
          <w:rFonts w:eastAsia="Times New Roman"/>
          <w:b/>
          <w:color w:val="000000"/>
          <w:sz w:val="24"/>
          <w:szCs w:val="28"/>
        </w:rPr>
        <w:t>ИС-0</w:t>
      </w:r>
      <w:r>
        <w:rPr>
          <w:rFonts w:eastAsia="Times New Roman"/>
          <w:b/>
          <w:color w:val="000000"/>
          <w:sz w:val="24"/>
          <w:szCs w:val="28"/>
        </w:rPr>
        <w:t>4</w:t>
      </w:r>
      <w:r w:rsidRPr="002B6CB6">
        <w:rPr>
          <w:rFonts w:eastAsia="Times New Roman"/>
          <w:b/>
          <w:color w:val="000000"/>
          <w:sz w:val="24"/>
          <w:szCs w:val="28"/>
        </w:rPr>
        <w:t xml:space="preserve">. </w:t>
      </w:r>
      <w:r w:rsidR="005E4A2A" w:rsidRPr="005E4A2A">
        <w:rPr>
          <w:rFonts w:eastAsia="Times New Roman"/>
          <w:b/>
          <w:color w:val="000000"/>
          <w:sz w:val="24"/>
          <w:szCs w:val="28"/>
        </w:rPr>
        <w:t>Форма черновика для внесения первичной информации по оцениванию ответов участников итогового собеседования экспертами</w:t>
      </w:r>
    </w:p>
    <w:tbl>
      <w:tblPr>
        <w:tblW w:w="4898" w:type="pct"/>
        <w:tblInd w:w="-3" w:type="dxa"/>
        <w:tblLayout w:type="fixed"/>
        <w:tblLook w:val="04A0" w:firstRow="1" w:lastRow="0" w:firstColumn="1" w:lastColumn="0" w:noHBand="0" w:noVBand="1"/>
      </w:tblPr>
      <w:tblGrid>
        <w:gridCol w:w="1388"/>
        <w:gridCol w:w="2306"/>
        <w:gridCol w:w="463"/>
        <w:gridCol w:w="1926"/>
        <w:gridCol w:w="8401"/>
      </w:tblGrid>
      <w:tr w:rsidR="007D2154" w:rsidRPr="00F04525" w14:paraId="1085A542" w14:textId="77777777" w:rsidTr="000074CA">
        <w:trPr>
          <w:trHeight w:val="61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CBA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Номер аудитории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57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 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D8E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9B1" w14:textId="77777777" w:rsidR="007D2154" w:rsidRDefault="007D2154" w:rsidP="000074CA">
            <w:pPr>
              <w:spacing w:line="276" w:lineRule="auto"/>
              <w:rPr>
                <w:rFonts w:eastAsia="Times New Roman"/>
                <w:b/>
                <w:bCs/>
                <w:color w:val="365F91" w:themeColor="accent1" w:themeShade="BF"/>
              </w:rPr>
            </w:pPr>
            <w:r w:rsidRPr="00F04525">
              <w:rPr>
                <w:rFonts w:eastAsia="Times New Roman"/>
                <w:b/>
              </w:rPr>
              <w:t>ФИО эксперта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F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</w:tbl>
    <w:p w14:paraId="7221A094" w14:textId="77777777" w:rsidR="007D2154" w:rsidRDefault="007D2154" w:rsidP="007D2154"/>
    <w:tbl>
      <w:tblPr>
        <w:tblW w:w="507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0"/>
        <w:gridCol w:w="1070"/>
        <w:gridCol w:w="1394"/>
        <w:gridCol w:w="494"/>
        <w:gridCol w:w="558"/>
        <w:gridCol w:w="348"/>
        <w:gridCol w:w="348"/>
        <w:gridCol w:w="351"/>
        <w:gridCol w:w="354"/>
        <w:gridCol w:w="381"/>
        <w:gridCol w:w="372"/>
        <w:gridCol w:w="372"/>
        <w:gridCol w:w="354"/>
        <w:gridCol w:w="354"/>
        <w:gridCol w:w="576"/>
        <w:gridCol w:w="351"/>
        <w:gridCol w:w="351"/>
        <w:gridCol w:w="372"/>
        <w:gridCol w:w="357"/>
        <w:gridCol w:w="363"/>
        <w:gridCol w:w="639"/>
        <w:gridCol w:w="531"/>
        <w:gridCol w:w="372"/>
        <w:gridCol w:w="372"/>
        <w:gridCol w:w="351"/>
        <w:gridCol w:w="354"/>
        <w:gridCol w:w="612"/>
        <w:gridCol w:w="372"/>
        <w:gridCol w:w="1128"/>
        <w:gridCol w:w="735"/>
      </w:tblGrid>
      <w:tr w:rsidR="007D2154" w:rsidRPr="00F04525" w14:paraId="0D2E75E3" w14:textId="77777777" w:rsidTr="000074CA">
        <w:trPr>
          <w:trHeight w:val="879"/>
        </w:trPr>
        <w:tc>
          <w:tcPr>
            <w:tcW w:w="1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A322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384B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Номер КИМ</w:t>
            </w:r>
          </w:p>
          <w:p w14:paraId="5108672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(7 цифр)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A465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Фамилия И.О.</w:t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A6002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1. Чтение вслух</w:t>
            </w:r>
          </w:p>
        </w:tc>
        <w:tc>
          <w:tcPr>
            <w:tcW w:w="1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2211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47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C4C91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 xml:space="preserve">Задание 2. </w:t>
            </w:r>
            <w:r w:rsidRPr="00D450FF">
              <w:rPr>
                <w:rFonts w:eastAsia="Times New Roman"/>
                <w:b/>
                <w:bCs/>
              </w:rPr>
              <w:t>Пересказ</w:t>
            </w:r>
          </w:p>
          <w:p w14:paraId="2EB22F05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текста с включением</w:t>
            </w:r>
          </w:p>
          <w:p w14:paraId="04C28C37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приведенного</w:t>
            </w:r>
          </w:p>
          <w:p w14:paraId="3689D2B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высказывания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650A1F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5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23316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Правильность речи</w:t>
            </w:r>
          </w:p>
          <w:p w14:paraId="49AE951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(задание 1 и 2) (Р</w:t>
            </w:r>
            <w:proofErr w:type="gramStart"/>
            <w:r w:rsidRPr="00D450FF">
              <w:rPr>
                <w:rFonts w:eastAsia="Times New Roman"/>
                <w:b/>
                <w:bCs/>
              </w:rPr>
              <w:t>1</w:t>
            </w:r>
            <w:proofErr w:type="gramEnd"/>
            <w:r w:rsidRPr="00D450FF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A020C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6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D61C6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Задание 3.</w:t>
            </w:r>
          </w:p>
          <w:p w14:paraId="17ACB37C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Монологическое</w:t>
            </w:r>
          </w:p>
          <w:p w14:paraId="576E6B9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высказывание</w:t>
            </w:r>
          </w:p>
        </w:tc>
        <w:tc>
          <w:tcPr>
            <w:tcW w:w="1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388DB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60815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4. Диалог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0F541" w14:textId="77777777" w:rsidR="007D2154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6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BDA07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Правильность</w:t>
            </w:r>
            <w:r w:rsidRPr="00F04525">
              <w:rPr>
                <w:rFonts w:eastAsia="Times New Roman"/>
                <w:b/>
                <w:bCs/>
              </w:rPr>
              <w:t xml:space="preserve"> речи (задания 3 и 4)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1FDF9" w14:textId="77777777" w:rsidR="007D2154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92641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Общее кол-во баллов</w:t>
            </w:r>
          </w:p>
        </w:tc>
        <w:tc>
          <w:tcPr>
            <w:tcW w:w="2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D5B9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Отметка о зачете</w:t>
            </w:r>
          </w:p>
        </w:tc>
      </w:tr>
      <w:tr w:rsidR="007D2154" w:rsidRPr="00F04525" w14:paraId="6F1ABAD6" w14:textId="77777777" w:rsidTr="000074CA">
        <w:trPr>
          <w:trHeight w:val="864"/>
        </w:trPr>
        <w:tc>
          <w:tcPr>
            <w:tcW w:w="1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D3F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57C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6C1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1B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ИЧ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11C3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ТЧ</w:t>
            </w:r>
          </w:p>
        </w:tc>
        <w:tc>
          <w:tcPr>
            <w:tcW w:w="11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732226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4F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97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6EC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4C29B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4</w:t>
            </w:r>
            <w:proofErr w:type="gramEnd"/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A921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729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2EA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D17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F04525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03C47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Иск</w:t>
            </w:r>
          </w:p>
        </w:tc>
        <w:tc>
          <w:tcPr>
            <w:tcW w:w="11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55039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22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D73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FCDA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М3</w:t>
            </w:r>
          </w:p>
        </w:tc>
        <w:tc>
          <w:tcPr>
            <w:tcW w:w="12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C2824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1A3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336D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C7E4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046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82C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9B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F04525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6377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РО</w:t>
            </w:r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B54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1004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3907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</w:tr>
      <w:tr w:rsidR="007D2154" w:rsidRPr="00F04525" w14:paraId="685CD3B1" w14:textId="77777777" w:rsidTr="000074CA">
        <w:trPr>
          <w:trHeight w:val="521"/>
        </w:trPr>
        <w:tc>
          <w:tcPr>
            <w:tcW w:w="1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EA31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44AE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D4632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CF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BAE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2E44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40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3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00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CFF58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B51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E96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DB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5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5C719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F1BC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9C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09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DC7B0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6912A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A0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3CCA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E899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28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9E3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915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2CB1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56F1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8800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926C9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  <w:tr w:rsidR="007D2154" w:rsidRPr="00F04525" w14:paraId="5C1E208D" w14:textId="77777777" w:rsidTr="000074CA">
        <w:trPr>
          <w:trHeight w:val="510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320A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C17C5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CB1B8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A7D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EEF4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9FB6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813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3E2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559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64BD3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BFED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1EE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793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8E9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1C460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7F25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74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195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D8DCF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10E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FA8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122B6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8416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A3C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DC9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262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349B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574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A06E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B6D5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2F68B691" w14:textId="77777777" w:rsidTr="000074CA">
        <w:trPr>
          <w:trHeight w:val="520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D3BA4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9F30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1698D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679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7DE75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2129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CD9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316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A11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66FDF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2AB39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A7A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A20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A8F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E01FC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0157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7AC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30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95DF1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BF4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F9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F751A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0421D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714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3BA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A8E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FC6BC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AF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C709C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CF291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5F2A1E60" w14:textId="77777777" w:rsidTr="000074CA">
        <w:trPr>
          <w:trHeight w:val="597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30B6A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DB5C8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78EA7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135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F76DD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D68E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698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05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9FB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2F103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CAE7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11C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DF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1B0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A6CA7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0FDE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8C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5FA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3AF82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4E1D3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EAA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0CCA9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44A0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076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C2A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5E2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01EC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9D62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D9FE9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08F84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3E996D1F" w14:textId="77777777" w:rsidTr="000074CA">
        <w:trPr>
          <w:trHeight w:val="527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DC2D8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CA858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7179F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BE1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6A400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6BF5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F8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C27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C12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9B7C9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75F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8FB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37A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934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DAFEA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885B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968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DF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53BD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752E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216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21B91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6974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26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ECE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3D6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714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561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11B3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2A58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40047645" w14:textId="77777777" w:rsidTr="000074CA">
        <w:trPr>
          <w:trHeight w:val="605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FC0A8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2D268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2BCD1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4F6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5E2C2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00F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A6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EA7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63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BBF75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BED7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BE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1CA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64E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9E6A3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5D0B9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146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48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78BA3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D29F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314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BF3DA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DB0E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30F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0DA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E0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43CE5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ED71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9E42C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74B9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2168B212" w14:textId="77777777" w:rsidTr="000074CA">
        <w:trPr>
          <w:trHeight w:val="535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3A0D0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12CF2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A331C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F11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04C9F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478F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A31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2B4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1E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D707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9318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552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1F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F2A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FCD83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FB73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38E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153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69E55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0BB3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CB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5F850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E153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912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060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7F3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5EA7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FFA1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39FA9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4FD34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</w:tbl>
    <w:p w14:paraId="0D801F13" w14:textId="77777777" w:rsidR="007D2154" w:rsidRDefault="007D2154" w:rsidP="002B6CB6">
      <w:pPr>
        <w:spacing w:after="200" w:line="276" w:lineRule="auto"/>
        <w:sectPr w:rsidR="007D215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14:paraId="117B2D61" w14:textId="40D8D285" w:rsidR="00F35D62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1"/>
      <w:bookmarkStart w:id="52" w:name="_Toc6153953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19736B">
        <w:rPr>
          <w:rFonts w:ascii="Times New Roman" w:hAnsi="Times New Roman" w:cs="Times New Roman"/>
          <w:color w:val="auto"/>
          <w:szCs w:val="26"/>
        </w:rPr>
        <w:t>10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</w:t>
      </w:r>
      <w:r w:rsidR="00AB597B">
        <w:rPr>
          <w:rFonts w:ascii="Times New Roman" w:hAnsi="Times New Roman" w:cs="Times New Roman"/>
          <w:color w:val="auto"/>
          <w:szCs w:val="26"/>
        </w:rPr>
        <w:t xml:space="preserve">Бланк 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 итогового собеседования</w:t>
      </w:r>
      <w:bookmarkEnd w:id="51"/>
      <w:bookmarkEnd w:id="52"/>
    </w:p>
    <w:p w14:paraId="3D889E55" w14:textId="77777777" w:rsidR="00AB597B" w:rsidRPr="00881AEC" w:rsidRDefault="00AB597B" w:rsidP="00AB597B">
      <w:pPr>
        <w:spacing w:line="276" w:lineRule="auto"/>
        <w:jc w:val="center"/>
        <w:rPr>
          <w:b/>
          <w:sz w:val="24"/>
          <w:szCs w:val="24"/>
        </w:rPr>
      </w:pPr>
      <w:r w:rsidRPr="00881AEC">
        <w:rPr>
          <w:rFonts w:eastAsia="Times New Roman"/>
          <w:b/>
          <w:bCs/>
          <w:sz w:val="24"/>
          <w:szCs w:val="24"/>
        </w:rPr>
        <w:t>Бланк итогового собеседования</w:t>
      </w:r>
      <w:r w:rsidRPr="00881AEC">
        <w:rPr>
          <w:b/>
          <w:sz w:val="24"/>
          <w:szCs w:val="24"/>
        </w:rPr>
        <w:t xml:space="preserve"> </w:t>
      </w:r>
    </w:p>
    <w:p w14:paraId="4CC4C5FC" w14:textId="16A6DE5B" w:rsidR="00AB597B" w:rsidRDefault="00AB597B" w:rsidP="00F35D62">
      <w:pPr>
        <w:rPr>
          <w:b/>
        </w:rPr>
      </w:pPr>
      <w:r w:rsidRPr="00B82A98">
        <w:rPr>
          <w:noProof/>
          <w:szCs w:val="26"/>
        </w:rPr>
        <w:drawing>
          <wp:inline distT="0" distB="0" distL="0" distR="0" wp14:anchorId="12AE149F" wp14:editId="3B59DBA6">
            <wp:extent cx="5934075" cy="8391525"/>
            <wp:effectExtent l="0" t="0" r="9525" b="9525"/>
            <wp:docPr id="3" name="Рисунок 1" descr="Русский язык устный_10v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й язык устный_10v_ч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277E" w14:textId="77777777" w:rsidR="00AB597B" w:rsidRPr="00551DEA" w:rsidRDefault="00AB597B" w:rsidP="00F35D62">
      <w:pPr>
        <w:rPr>
          <w:b/>
        </w:rPr>
        <w:sectPr w:rsidR="00AB597B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</w:p>
    <w:p w14:paraId="6EE29C92" w14:textId="0DF39B15"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3" w:name="_Toc26878823"/>
      <w:bookmarkStart w:id="54" w:name="_Toc61539533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19736B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3"/>
      <w:bookmarkEnd w:id="54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14:paraId="4AC67ECE" w14:textId="77777777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069D8F4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658DF1DA" w14:textId="77777777"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14:paraId="1F1FFC9E" w14:textId="77777777" w:rsidTr="007F0AC8">
              <w:tc>
                <w:tcPr>
                  <w:tcW w:w="1412" w:type="dxa"/>
                </w:tcPr>
                <w:p w14:paraId="11842359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154CB712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14:paraId="3B17E7AF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92AFD49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14:paraId="7143A2B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14:paraId="6C9A8BF2" w14:textId="77777777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14:paraId="3BFB7862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39460F62" w14:textId="77777777"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14:paraId="4FC8FCE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14:paraId="18C043DB" w14:textId="77777777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7FF7A9F0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1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A1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0D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A4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6C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C8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DC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4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D4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C5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BA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F5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1A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D5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D6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ED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82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18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7C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B1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59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EA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FB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93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2F7DB5D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14:paraId="312E8BED" w14:textId="77777777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9A7381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F203BE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2A7BDF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82EFEB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EEEB2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1C113B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71EECD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70A9E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32ECC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B2F47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5599FC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5426C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60A00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E8BA9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D4AD83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56B4F0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68430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2E0A70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F74B3E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2752A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9ABC7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3DEFE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02A8C9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5FBAD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128FC96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1BAC136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14:paraId="10E8E52A" w14:textId="77777777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49324B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BF429C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0F3214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A4FF81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8EE0BD0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47E28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3CA6F8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826162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2D2E0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4BF4D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FDF48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D9B30B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A7D8F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33BF77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E925C3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FE9643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7B6FDA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22CED5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09B0D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76F7B2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AD5476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3216DB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7B1F3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6A102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79FA42F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1AC3C78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14:paraId="5D300304" w14:textId="77777777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798BAF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194A24E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4C764CB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16AEFE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E82A42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64E00B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233F0C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DA8034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1930C4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114B84F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1939E5C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5F08B7E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14:paraId="48242ED9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2F261F03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4808A4F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14:paraId="394EFE45" w14:textId="77777777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46D8D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2F93EF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F07C0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D3795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2625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E42AE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C4EC4B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4DCC64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AF043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94229F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51D7F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D68DF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1062B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A8E72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B935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541FA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67D642D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3378D449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14:paraId="3D74C85D" w14:textId="77777777"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44377B71" w14:textId="77777777"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457833" wp14:editId="1F210FC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737A3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14:paraId="1F8767DC" w14:textId="77777777"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66F133" wp14:editId="52401C4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E38D60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14:paraId="28A8132D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52F47E49" w14:textId="77777777"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8A8999" wp14:editId="5DCD5AF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E6A3B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14:paraId="089DA7AA" w14:textId="77777777"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27B244" wp14:editId="4FEE954C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7C1E5C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E2601A" wp14:editId="1D8D709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B5D70B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5625B5C3" wp14:editId="7FBAD04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5955AF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2335E2E0" w14:textId="77777777"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CD631B4" wp14:editId="003D997E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36B238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654D751A" w14:textId="77777777"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14:paraId="67925C75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14:paraId="74F1D190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14:paraId="7C017214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14:paraId="5E825157" w14:textId="77777777"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8775BFC" w14:textId="77777777"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14:paraId="2610A32C" w14:textId="77777777"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750938B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14:paraId="19391D0E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3F1C6898" w14:textId="77777777"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14:paraId="61C3EDB4" w14:textId="77777777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3FE56623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14:paraId="5E8C1B2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FFAFAE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A78C8FD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6C34D8E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D830A8B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73834B0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624A14A2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F067CBE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6EC6275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58A0FBF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C8B0C25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0D5DC7B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4830901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1FD3372" w14:textId="77777777"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14:paraId="09AB6C37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10633E9E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A65F58F" w14:textId="77777777"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14:paraId="5EF5ABAF" w14:textId="77777777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448A57B3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14:paraId="0A534553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79725B8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C8ECFE6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DCA6C0B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99FB264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E8BA2B6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3DEDE7AD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ADD9D3B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2E5C1EA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34D13FC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F048C8D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C90ED89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1C84FCA" w14:textId="77777777"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CA9AB7C" w14:textId="77777777"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14:paraId="66FBDF0A" w14:textId="77777777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4893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28B1D72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4997E5E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AEC7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E512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BCFF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5C9D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CFCC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AE0B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7A8678F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14:paraId="4299CC7D" w14:textId="77777777" w:rsidR="00205D1A" w:rsidRPr="00BC7200" w:rsidRDefault="00205D1A" w:rsidP="00A3477F">
      <w:pPr>
        <w:rPr>
          <w:sz w:val="26"/>
          <w:szCs w:val="26"/>
        </w:rPr>
      </w:pPr>
    </w:p>
    <w:p w14:paraId="2146B4B3" w14:textId="77777777" w:rsidR="00E05240" w:rsidRDefault="00E05240" w:rsidP="00A3477F">
      <w:pPr>
        <w:jc w:val="center"/>
        <w:rPr>
          <w:b/>
          <w:sz w:val="26"/>
          <w:szCs w:val="26"/>
        </w:rPr>
      </w:pPr>
    </w:p>
    <w:p w14:paraId="308EEFF9" w14:textId="77777777"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698FF17" w14:textId="77777777"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14:paraId="667F1B2D" w14:textId="602907E3"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5" w:name="_Toc26878824"/>
      <w:bookmarkStart w:id="56" w:name="_Toc61539534"/>
      <w:r w:rsidRPr="002B6CB6">
        <w:rPr>
          <w:rFonts w:ascii="Times New Roman" w:hAnsi="Times New Roman" w:cs="Times New Roman"/>
          <w:color w:val="auto"/>
        </w:rPr>
        <w:lastRenderedPageBreak/>
        <w:t>Приложение 1</w:t>
      </w:r>
      <w:r w:rsidR="0019736B">
        <w:rPr>
          <w:rFonts w:ascii="Times New Roman" w:hAnsi="Times New Roman" w:cs="Times New Roman"/>
          <w:color w:val="auto"/>
        </w:rPr>
        <w:t>2</w:t>
      </w:r>
      <w:r w:rsidRPr="002B6CB6">
        <w:rPr>
          <w:rFonts w:ascii="Times New Roman" w:hAnsi="Times New Roman" w:cs="Times New Roman"/>
          <w:color w:val="auto"/>
        </w:rPr>
        <w:t>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5"/>
      <w:bookmarkEnd w:id="56"/>
    </w:p>
    <w:p w14:paraId="35427713" w14:textId="77777777" w:rsidR="00876081" w:rsidRDefault="00876081" w:rsidP="00C62306">
      <w:pPr>
        <w:rPr>
          <w:b/>
          <w:sz w:val="26"/>
          <w:szCs w:val="26"/>
        </w:r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14:paraId="507C76C0" w14:textId="77777777" w:rsidTr="000A40BB">
        <w:trPr>
          <w:trHeight w:val="699"/>
          <w:tblHeader/>
        </w:trPr>
        <w:tc>
          <w:tcPr>
            <w:tcW w:w="1526" w:type="dxa"/>
            <w:vMerge w:val="restart"/>
          </w:tcPr>
          <w:p w14:paraId="51DED2B1" w14:textId="77777777"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6C45B261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14:paraId="48D92A86" w14:textId="77777777"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14:paraId="4E41371D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14:paraId="36EC249C" w14:textId="77777777"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14:paraId="1C453CAE" w14:textId="77777777"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14:paraId="2735A80B" w14:textId="77777777"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14:paraId="1DDC1EE1" w14:textId="77777777" w:rsidTr="000A40BB">
        <w:trPr>
          <w:tblHeader/>
        </w:trPr>
        <w:tc>
          <w:tcPr>
            <w:tcW w:w="1526" w:type="dxa"/>
            <w:vMerge/>
          </w:tcPr>
          <w:p w14:paraId="51E48BE6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7D7E2D3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025A48D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267E46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14:paraId="02C74775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14:paraId="320D0914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14:paraId="3922193D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14:paraId="6C2F02E3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628EB47A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17AE8975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14:paraId="3653A5A4" w14:textId="777777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14:paraId="20995B42" w14:textId="77777777"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14:paraId="364EAB53" w14:textId="77777777"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14:paraId="030F5969" w14:textId="77777777"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</w:t>
            </w:r>
            <w:proofErr w:type="spellStart"/>
            <w:r w:rsidRPr="00C8054B">
              <w:t>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EE5C4D7" w14:textId="77777777" w:rsidR="009C2377" w:rsidRPr="00C8054B" w:rsidRDefault="009C2377" w:rsidP="0042462B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14:paraId="4FBD790C" w14:textId="77777777"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14:paraId="32D9A564" w14:textId="77777777"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14:paraId="62AAB39C" w14:textId="77777777"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14:paraId="49B9500C" w14:textId="77777777" w:rsidR="009C2377" w:rsidRDefault="009C2377" w:rsidP="0042462B">
            <w:pPr>
              <w:jc w:val="center"/>
            </w:pPr>
          </w:p>
          <w:p w14:paraId="6540B72C" w14:textId="77777777" w:rsidR="009C2377" w:rsidRDefault="009C2377" w:rsidP="0042462B">
            <w:pPr>
              <w:jc w:val="center"/>
            </w:pPr>
          </w:p>
          <w:p w14:paraId="7EBFF284" w14:textId="77777777" w:rsidR="009C2377" w:rsidRDefault="009C2377" w:rsidP="0042462B">
            <w:pPr>
              <w:jc w:val="center"/>
            </w:pPr>
          </w:p>
          <w:p w14:paraId="24C7A27F" w14:textId="77777777" w:rsidR="009C2377" w:rsidRDefault="009C2377" w:rsidP="0042462B">
            <w:pPr>
              <w:jc w:val="center"/>
            </w:pPr>
          </w:p>
          <w:p w14:paraId="19B1B562" w14:textId="77777777" w:rsidR="009C2377" w:rsidRPr="00C8054B" w:rsidRDefault="009C2377" w:rsidP="0042462B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14:paraId="518842DF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737A4FC8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14:paraId="5FB820D0" w14:textId="77777777" w:rsidTr="000A40BB">
        <w:trPr>
          <w:trHeight w:val="582"/>
        </w:trPr>
        <w:tc>
          <w:tcPr>
            <w:tcW w:w="1526" w:type="dxa"/>
            <w:vMerge/>
            <w:vAlign w:val="center"/>
          </w:tcPr>
          <w:p w14:paraId="4206535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B793B0" w14:textId="77777777"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14:paraId="28A97612" w14:textId="77777777"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14:paraId="08234DAF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67EE71" w14:textId="77777777"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273343E9" w14:textId="77777777"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74C119D5" w14:textId="77777777"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14:paraId="2F08F891" w14:textId="77777777"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63493A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A10C090" w14:textId="77777777" w:rsidR="009C2377" w:rsidRPr="00C8054B" w:rsidRDefault="009C2377" w:rsidP="0042462B">
            <w:pPr>
              <w:jc w:val="center"/>
            </w:pPr>
          </w:p>
        </w:tc>
      </w:tr>
      <w:tr w:rsidR="009C2377" w14:paraId="420951A4" w14:textId="77777777" w:rsidTr="000A40BB">
        <w:trPr>
          <w:trHeight w:val="1420"/>
        </w:trPr>
        <w:tc>
          <w:tcPr>
            <w:tcW w:w="1526" w:type="dxa"/>
            <w:vAlign w:val="center"/>
          </w:tcPr>
          <w:p w14:paraId="35CFB6DC" w14:textId="77777777"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14:paraId="7CA6F3F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9D645" w14:textId="77777777"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>. с помощью ассистент</w:t>
            </w:r>
            <w:proofErr w:type="gramStart"/>
            <w:r w:rsidRPr="00C8054B">
              <w:t>а-</w:t>
            </w:r>
            <w:proofErr w:type="gramEnd"/>
            <w:r w:rsidRPr="00C8054B">
              <w:t xml:space="preserve">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14:paraId="44CDEE02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B308D82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00B17259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327C63B3" w14:textId="77777777"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14:paraId="690999AD" w14:textId="77777777" w:rsidR="009C2377" w:rsidRPr="00C8054B" w:rsidRDefault="009C2377" w:rsidP="0042462B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14:paraId="30596A69" w14:textId="77777777"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71541728" w14:textId="77777777"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14:paraId="7A9AA9CA" w14:textId="777777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14:paraId="7A8DE102" w14:textId="77777777"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14:paraId="2FFE012A" w14:textId="77777777" w:rsidR="009C2377" w:rsidRPr="00C8054B" w:rsidRDefault="00771CB1" w:rsidP="0042462B">
            <w:pPr>
              <w:jc w:val="center"/>
            </w:pPr>
            <w:proofErr w:type="gramStart"/>
            <w:r>
              <w:t>в</w:t>
            </w:r>
            <w:r w:rsidR="009C2377">
              <w:t>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14:paraId="3E7F706A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3A086947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6FBB894E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088F5E3D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7F1F0905" w14:textId="77777777"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64AA143A" w14:textId="77777777"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6BD6E862" w14:textId="77777777"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14:paraId="2E9DE659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14:paraId="782C205D" w14:textId="77777777" w:rsidTr="000A40BB">
        <w:trPr>
          <w:trHeight w:val="386"/>
        </w:trPr>
        <w:tc>
          <w:tcPr>
            <w:tcW w:w="1526" w:type="dxa"/>
            <w:vMerge/>
            <w:vAlign w:val="center"/>
          </w:tcPr>
          <w:p w14:paraId="1A7092D6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BDD74F" w14:textId="77777777"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</w:t>
            </w:r>
            <w:proofErr w:type="gramStart"/>
            <w:r w:rsidR="009C2377">
              <w:t>владеющие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14:paraId="6CF9DB0C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4855442F" w14:textId="77777777"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14:paraId="0A259D6A" w14:textId="77777777"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601492EB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1055300B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2F20D456" w14:textId="77777777"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О(1), </w:t>
            </w:r>
            <w:proofErr w:type="gramStart"/>
            <w:r w:rsidRPr="00C8054B">
              <w:t>Р</w:t>
            </w:r>
            <w:proofErr w:type="gramEnd"/>
            <w:r w:rsidRPr="00C8054B">
              <w:t>(1), РО(1)</w:t>
            </w:r>
          </w:p>
        </w:tc>
        <w:tc>
          <w:tcPr>
            <w:tcW w:w="993" w:type="dxa"/>
            <w:vAlign w:val="center"/>
          </w:tcPr>
          <w:p w14:paraId="197EC5E1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2F7A0C06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14:paraId="65DBDB79" w14:textId="77777777" w:rsidTr="000A40BB">
        <w:tc>
          <w:tcPr>
            <w:tcW w:w="1526" w:type="dxa"/>
            <w:vAlign w:val="center"/>
          </w:tcPr>
          <w:p w14:paraId="4FE275FD" w14:textId="77777777"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14:paraId="3DD53B75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56DB76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772DFD2E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3A56BA35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C325DB2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2341325C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1735ABD8" w14:textId="77777777"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 xml:space="preserve">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14:paraId="010E4EB2" w14:textId="77777777"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14:paraId="1CEDB23F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14:paraId="3A899B7A" w14:textId="77777777" w:rsidTr="000A40BB">
        <w:trPr>
          <w:trHeight w:val="3450"/>
        </w:trPr>
        <w:tc>
          <w:tcPr>
            <w:tcW w:w="1526" w:type="dxa"/>
            <w:vAlign w:val="center"/>
          </w:tcPr>
          <w:p w14:paraId="3E7FAC54" w14:textId="77777777"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14:paraId="4302DBF2" w14:textId="77777777"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BCAD0D" w14:textId="77777777"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14:paraId="6447B944" w14:textId="77777777"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14:paraId="2E9B54F9" w14:textId="77777777" w:rsidR="00551DEA" w:rsidRDefault="00551DEA" w:rsidP="00E872D2">
            <w:pPr>
              <w:jc w:val="center"/>
            </w:pPr>
          </w:p>
          <w:p w14:paraId="1817A42F" w14:textId="77777777" w:rsidR="00551DEA" w:rsidRDefault="00551DEA" w:rsidP="00E872D2">
            <w:pPr>
              <w:jc w:val="center"/>
            </w:pPr>
          </w:p>
          <w:p w14:paraId="5E025CBD" w14:textId="77777777" w:rsidR="00551DEA" w:rsidRDefault="00551DEA" w:rsidP="00E872D2">
            <w:pPr>
              <w:jc w:val="center"/>
            </w:pPr>
          </w:p>
          <w:p w14:paraId="1BACAB4F" w14:textId="77777777" w:rsidR="00551DEA" w:rsidRPr="00C8054B" w:rsidRDefault="00551DEA" w:rsidP="00E872D2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4B7B6" w14:textId="77777777"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63789BEE" w14:textId="77777777"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2502D8FF" w14:textId="77777777"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14:paraId="794B78D0" w14:textId="77777777" w:rsidR="00551DEA" w:rsidRPr="00C8054B" w:rsidRDefault="00551DEA" w:rsidP="00991D8F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14:paraId="5F66BD05" w14:textId="77777777"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036E5398" w14:textId="77777777"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14:paraId="2F9EA652" w14:textId="777777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14:paraId="4C1E6612" w14:textId="77777777"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14:paraId="453E96B5" w14:textId="77777777"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14:paraId="0D287340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63DA1B6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59AD8F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86425CF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50B4E64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3DCB2426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3536AD22" w14:textId="77777777"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0D9CB757" w14:textId="77777777"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50322ABE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14:paraId="1E05CF1A" w14:textId="77777777" w:rsidTr="000A40BB">
        <w:trPr>
          <w:trHeight w:val="582"/>
        </w:trPr>
        <w:tc>
          <w:tcPr>
            <w:tcW w:w="1526" w:type="dxa"/>
            <w:vMerge/>
            <w:vAlign w:val="center"/>
          </w:tcPr>
          <w:p w14:paraId="745F75D2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7F7EC" w14:textId="77777777"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14:paraId="372ECB50" w14:textId="77777777"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14:paraId="193A86D8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53CA95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14:paraId="2A8FA639" w14:textId="77777777"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14:paraId="63E8A85B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14:paraId="6F8F881E" w14:textId="77777777"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14:paraId="7065D7AA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14:paraId="0E0F7CD6" w14:textId="77777777"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14:paraId="0334DCC3" w14:textId="77777777"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14:paraId="341DA91A" w14:textId="77777777" w:rsidTr="000A40BB">
        <w:tc>
          <w:tcPr>
            <w:tcW w:w="1526" w:type="dxa"/>
            <w:vAlign w:val="center"/>
          </w:tcPr>
          <w:p w14:paraId="5FE6DD01" w14:textId="77777777"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14:paraId="36B967EC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D4AC8B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56EC01DF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10BCC1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18260272" w14:textId="77777777"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05388A16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65162A15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1E595B65" w14:textId="77777777" w:rsidR="009C2377" w:rsidRPr="00C8054B" w:rsidRDefault="009C2377" w:rsidP="0042462B">
            <w:pPr>
              <w:jc w:val="center"/>
            </w:pPr>
            <w:r w:rsidRPr="00C8054B">
              <w:t>ТЧ(1), М</w:t>
            </w:r>
            <w:proofErr w:type="gramStart"/>
            <w:r w:rsidRPr="00C8054B">
              <w:t>1</w:t>
            </w:r>
            <w:proofErr w:type="gramEnd"/>
            <w:r w:rsidRPr="00C8054B">
              <w:t>(1), М2(1), Д1(1), Д2(1)</w:t>
            </w:r>
          </w:p>
        </w:tc>
        <w:tc>
          <w:tcPr>
            <w:tcW w:w="993" w:type="dxa"/>
            <w:vAlign w:val="center"/>
          </w:tcPr>
          <w:p w14:paraId="6513FD84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4AF1AA43" w14:textId="77777777"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14:paraId="78D075F5" w14:textId="77777777" w:rsidTr="000A40BB">
        <w:tc>
          <w:tcPr>
            <w:tcW w:w="1526" w:type="dxa"/>
            <w:vAlign w:val="center"/>
          </w:tcPr>
          <w:p w14:paraId="70ED1F56" w14:textId="77777777"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14:paraId="53D81EBA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51FA269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49A64BA5" w14:textId="77777777"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B0C6F2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17CCE8C4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B0A592F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470C1978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3639EFAE" w14:textId="77777777" w:rsidR="009C2377" w:rsidRPr="00C8054B" w:rsidRDefault="009C2377" w:rsidP="00346FF0">
            <w:pPr>
              <w:jc w:val="center"/>
            </w:pPr>
            <w:r>
              <w:t>ТЧ(1), П</w:t>
            </w:r>
            <w:proofErr w:type="gramStart"/>
            <w:r>
              <w:t>1</w:t>
            </w:r>
            <w:proofErr w:type="gramEnd"/>
            <w:r>
              <w:t>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14:paraId="67ACACF1" w14:textId="77777777"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6673855F" w14:textId="77777777"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14:paraId="511F20FE" w14:textId="77777777" w:rsidTr="000A40BB">
        <w:tc>
          <w:tcPr>
            <w:tcW w:w="1526" w:type="dxa"/>
            <w:vAlign w:val="center"/>
          </w:tcPr>
          <w:p w14:paraId="704A4025" w14:textId="77777777"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14:paraId="6B8BCD4A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4F87D7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1F1B3BF8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D84C1E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6EED0F7C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1777FA2A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70C4E94F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4D37638D" w14:textId="77777777" w:rsidR="009C2377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60F2E8C5" w14:textId="77777777"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1D8B185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14:paraId="32419CC5" w14:textId="77777777" w:rsidR="00771CB1" w:rsidRDefault="00771CB1" w:rsidP="00C1414E">
      <w:pPr>
        <w:rPr>
          <w:b/>
          <w:sz w:val="26"/>
          <w:szCs w:val="26"/>
        </w:rPr>
      </w:pPr>
    </w:p>
    <w:p w14:paraId="1A280C02" w14:textId="77777777"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листов бумаги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для черновиков, выданных образовательной организацией</w:t>
      </w:r>
      <w:r w:rsidR="00ED68DF">
        <w:rPr>
          <w:sz w:val="26"/>
          <w:szCs w:val="26"/>
        </w:rPr>
        <w:t>,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14:paraId="0D61656C" w14:textId="77777777"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14:paraId="6C7C98A7" w14:textId="783E26A4"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7" w:name="_Toc61539535"/>
      <w:r w:rsidRPr="00BB068D">
        <w:rPr>
          <w:rFonts w:ascii="Times New Roman" w:hAnsi="Times New Roman" w:cs="Times New Roman"/>
          <w:color w:val="auto"/>
          <w:szCs w:val="26"/>
        </w:rPr>
        <w:lastRenderedPageBreak/>
        <w:t>Приложение 1</w:t>
      </w:r>
      <w:r w:rsidR="0019736B">
        <w:rPr>
          <w:rFonts w:ascii="Times New Roman" w:hAnsi="Times New Roman" w:cs="Times New Roman"/>
          <w:color w:val="auto"/>
          <w:szCs w:val="26"/>
        </w:rPr>
        <w:t>3</w:t>
      </w:r>
      <w:r w:rsidRPr="00BB068D">
        <w:rPr>
          <w:rFonts w:ascii="Times New Roman" w:hAnsi="Times New Roman" w:cs="Times New Roman"/>
          <w:color w:val="auto"/>
          <w:szCs w:val="26"/>
        </w:rPr>
        <w:t xml:space="preserve">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7"/>
    </w:p>
    <w:p w14:paraId="02F93642" w14:textId="77777777" w:rsidR="00CC1E34" w:rsidRDefault="00CC1E34" w:rsidP="007B6FD8">
      <w:pPr>
        <w:rPr>
          <w:b/>
          <w:sz w:val="26"/>
          <w:szCs w:val="26"/>
        </w:rPr>
      </w:pPr>
    </w:p>
    <w:p w14:paraId="2DA3318F" w14:textId="3D6FC609" w:rsidR="00AE71D7" w:rsidRPr="00CC1E34" w:rsidRDefault="00AB597B" w:rsidP="00EB39D7">
      <w:pPr>
        <w:rPr>
          <w:b/>
          <w:sz w:val="26"/>
          <w:szCs w:val="26"/>
        </w:rPr>
      </w:pPr>
      <w:r w:rsidRPr="00B82A98">
        <w:rPr>
          <w:noProof/>
          <w:szCs w:val="26"/>
        </w:rPr>
        <w:drawing>
          <wp:inline distT="0" distB="0" distL="0" distR="0" wp14:anchorId="285C50E4" wp14:editId="040D0F21">
            <wp:extent cx="5941060" cy="7807737"/>
            <wp:effectExtent l="0" t="0" r="254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0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33223C" w15:done="0"/>
  <w15:commentEx w15:paraId="5A73B443" w15:paraIdParent="0D33223C" w15:done="0"/>
  <w15:commentEx w15:paraId="2978D191" w15:done="0"/>
  <w15:commentEx w15:paraId="273025D0" w15:paraIdParent="2978D191" w15:done="0"/>
  <w15:commentEx w15:paraId="49454825" w15:done="0"/>
  <w15:commentEx w15:paraId="7C8E0A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61089" w14:textId="77777777" w:rsidR="00157E9D" w:rsidRDefault="00157E9D" w:rsidP="00C37DEA">
      <w:r>
        <w:separator/>
      </w:r>
    </w:p>
  </w:endnote>
  <w:endnote w:type="continuationSeparator" w:id="0">
    <w:p w14:paraId="1DCAD7EB" w14:textId="77777777" w:rsidR="00157E9D" w:rsidRDefault="00157E9D" w:rsidP="00C37DEA">
      <w:r>
        <w:continuationSeparator/>
      </w:r>
    </w:p>
  </w:endnote>
  <w:endnote w:type="continuationNotice" w:id="1">
    <w:p w14:paraId="28998D20" w14:textId="77777777" w:rsidR="00157E9D" w:rsidRDefault="00157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14:paraId="5475EB9F" w14:textId="77777777" w:rsidR="00FB63D0" w:rsidRDefault="00FB63D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F7E">
          <w:rPr>
            <w:noProof/>
          </w:rPr>
          <w:t>2</w:t>
        </w:r>
        <w:r>
          <w:fldChar w:fldCharType="end"/>
        </w:r>
      </w:p>
    </w:sdtContent>
  </w:sdt>
  <w:p w14:paraId="4ADD233B" w14:textId="77777777" w:rsidR="00FB63D0" w:rsidRDefault="00FB63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80EC4" w14:textId="77777777" w:rsidR="00FB63D0" w:rsidRDefault="00FB63D0">
    <w:pPr>
      <w:pStyle w:val="a3"/>
      <w:jc w:val="right"/>
    </w:pPr>
  </w:p>
  <w:p w14:paraId="7D4B67D7" w14:textId="77777777" w:rsidR="00FB63D0" w:rsidRDefault="00FB63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0ED47" w14:textId="77777777" w:rsidR="00157E9D" w:rsidRDefault="00157E9D" w:rsidP="00C37DEA">
      <w:r>
        <w:separator/>
      </w:r>
    </w:p>
  </w:footnote>
  <w:footnote w:type="continuationSeparator" w:id="0">
    <w:p w14:paraId="1E8A47AB" w14:textId="77777777" w:rsidR="00157E9D" w:rsidRDefault="00157E9D" w:rsidP="00C37DEA">
      <w:r>
        <w:continuationSeparator/>
      </w:r>
    </w:p>
  </w:footnote>
  <w:footnote w:type="continuationNotice" w:id="1">
    <w:p w14:paraId="3704AFB7" w14:textId="77777777" w:rsidR="00157E9D" w:rsidRDefault="00157E9D"/>
  </w:footnote>
  <w:footnote w:id="2">
    <w:p w14:paraId="0C25F1CE" w14:textId="77777777" w:rsidR="00FB63D0" w:rsidRDefault="00FB63D0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>
        <w:t xml:space="preserve">В случае невозможности проведения собеседования в установленные 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07.11.2018 № 189/1513 (зарегистрирован Минюстом России 10.12.2018,  регистрационный № 52953), сроки по объективным причинам, в том числе в связи </w:t>
      </w:r>
      <w:r>
        <w:br/>
        <w:t xml:space="preserve">с неблагоприятной санитарно-эпидемиологической обстановкой, необходимо письменно обратиться в </w:t>
      </w:r>
      <w:proofErr w:type="spellStart"/>
      <w:r>
        <w:t>Рособрнадзор</w:t>
      </w:r>
      <w:proofErr w:type="spellEnd"/>
      <w:r>
        <w:t xml:space="preserve"> </w:t>
      </w:r>
      <w:r>
        <w:br/>
        <w:t>с просьбой определения дополнительного срока проведения собеседования.</w:t>
      </w:r>
      <w:proofErr w:type="gramEnd"/>
    </w:p>
  </w:footnote>
  <w:footnote w:id="3">
    <w:p w14:paraId="26BA24B5" w14:textId="77777777" w:rsidR="00FB63D0" w:rsidRDefault="00FB63D0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настоящих Рекомендаций.</w:t>
      </w:r>
    </w:p>
  </w:footnote>
  <w:footnote w:id="4">
    <w:p w14:paraId="4E1F086C" w14:textId="77777777" w:rsidR="00FB63D0" w:rsidRDefault="00FB63D0" w:rsidP="001F4F25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</w:t>
      </w:r>
      <w:r>
        <w:t>–</w:t>
      </w:r>
      <w:r w:rsidRPr="004C2540">
        <w:t xml:space="preserve">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</w:t>
      </w:r>
    </w:p>
  </w:footnote>
  <w:footnote w:id="5">
    <w:p w14:paraId="1792FAD1" w14:textId="77777777" w:rsidR="00FB63D0" w:rsidRDefault="00FB63D0" w:rsidP="008D09C2">
      <w:pPr>
        <w:pStyle w:val="a5"/>
        <w:jc w:val="both"/>
      </w:pPr>
      <w:r>
        <w:rPr>
          <w:rStyle w:val="a7"/>
        </w:rPr>
        <w:footnoteRef/>
      </w:r>
      <w:r>
        <w:t>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  <w:footnote w:id="6">
    <w:p w14:paraId="7CACE6C2" w14:textId="77777777" w:rsidR="00FB63D0" w:rsidRDefault="00FB63D0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</w:t>
      </w:r>
    </w:p>
  </w:footnote>
  <w:footnote w:id="7">
    <w:p w14:paraId="101DA195" w14:textId="77777777" w:rsidR="00FB63D0" w:rsidRDefault="00FB63D0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</w:t>
      </w:r>
      <w:r w:rsidRPr="00B22045">
        <w:t xml:space="preserve">за две недели до даты проведения итогового собеседования направляет в </w:t>
      </w:r>
      <w:proofErr w:type="spellStart"/>
      <w:r w:rsidRPr="00B22045">
        <w:t>Рособрнадзор</w:t>
      </w:r>
      <w:proofErr w:type="spellEnd"/>
      <w:r w:rsidRPr="00B22045">
        <w:t xml:space="preserve">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8">
    <w:p w14:paraId="5BCC8368" w14:textId="77777777" w:rsidR="00FB63D0" w:rsidRDefault="00FB63D0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</w:t>
      </w:r>
      <w:proofErr w:type="gramStart"/>
      <w:r w:rsidRPr="0005503D">
        <w:t>позднее</w:t>
      </w:r>
      <w:proofErr w:type="gramEnd"/>
      <w:r w:rsidRPr="0005503D">
        <w:t xml:space="preserve"> чем за две недели до даты проведения итогового собеседования направляет в </w:t>
      </w:r>
      <w:proofErr w:type="spellStart"/>
      <w:r w:rsidRPr="0005503D">
        <w:t>Рособрнадзор</w:t>
      </w:r>
      <w:proofErr w:type="spellEnd"/>
      <w:r w:rsidRPr="0005503D">
        <w:t xml:space="preserve">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9">
    <w:p w14:paraId="4FDA020D" w14:textId="77777777" w:rsidR="00FB63D0" w:rsidRDefault="00FB63D0" w:rsidP="00E413DF">
      <w:pPr>
        <w:pStyle w:val="a5"/>
        <w:jc w:val="both"/>
      </w:pPr>
      <w:r>
        <w:rPr>
          <w:rStyle w:val="a7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  <w:footnote w:id="10">
    <w:p w14:paraId="23D877D3" w14:textId="77777777" w:rsidR="00FB63D0" w:rsidRDefault="00FB63D0" w:rsidP="00B82A98">
      <w:pPr>
        <w:pStyle w:val="a5"/>
        <w:jc w:val="both"/>
      </w:pPr>
      <w:r>
        <w:rPr>
          <w:rStyle w:val="a7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6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1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5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0"/>
  </w:num>
  <w:num w:numId="5">
    <w:abstractNumId w:val="16"/>
  </w:num>
  <w:num w:numId="6">
    <w:abstractNumId w:val="20"/>
  </w:num>
  <w:num w:numId="7">
    <w:abstractNumId w:val="14"/>
  </w:num>
  <w:num w:numId="8">
    <w:abstractNumId w:val="1"/>
  </w:num>
  <w:num w:numId="9">
    <w:abstractNumId w:val="23"/>
  </w:num>
  <w:num w:numId="10">
    <w:abstractNumId w:val="25"/>
  </w:num>
  <w:num w:numId="11">
    <w:abstractNumId w:val="24"/>
  </w:num>
  <w:num w:numId="12">
    <w:abstractNumId w:val="17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13"/>
  </w:num>
  <w:num w:numId="19">
    <w:abstractNumId w:val="3"/>
  </w:num>
  <w:num w:numId="20">
    <w:abstractNumId w:val="19"/>
  </w:num>
  <w:num w:numId="21">
    <w:abstractNumId w:val="21"/>
  </w:num>
  <w:num w:numId="22">
    <w:abstractNumId w:val="15"/>
  </w:num>
  <w:num w:numId="23">
    <w:abstractNumId w:val="8"/>
  </w:num>
  <w:num w:numId="24">
    <w:abstractNumId w:val="7"/>
  </w:num>
  <w:num w:numId="25">
    <w:abstractNumId w:val="0"/>
  </w:num>
  <w:num w:numId="2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f8f329de9f63ee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0F87"/>
    <w:rsid w:val="000017B4"/>
    <w:rsid w:val="00002136"/>
    <w:rsid w:val="00006ECB"/>
    <w:rsid w:val="000074CA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18FB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23BF"/>
    <w:rsid w:val="00143817"/>
    <w:rsid w:val="0014455C"/>
    <w:rsid w:val="001473F4"/>
    <w:rsid w:val="00147917"/>
    <w:rsid w:val="00157379"/>
    <w:rsid w:val="00157E9D"/>
    <w:rsid w:val="001646A2"/>
    <w:rsid w:val="0017000F"/>
    <w:rsid w:val="00173786"/>
    <w:rsid w:val="00173953"/>
    <w:rsid w:val="001742B8"/>
    <w:rsid w:val="001745DE"/>
    <w:rsid w:val="00174D7C"/>
    <w:rsid w:val="001752B8"/>
    <w:rsid w:val="00180E69"/>
    <w:rsid w:val="001835BA"/>
    <w:rsid w:val="001857D1"/>
    <w:rsid w:val="001862C0"/>
    <w:rsid w:val="00191E9A"/>
    <w:rsid w:val="001948D2"/>
    <w:rsid w:val="00194A0E"/>
    <w:rsid w:val="00195455"/>
    <w:rsid w:val="0019736B"/>
    <w:rsid w:val="001A01DD"/>
    <w:rsid w:val="001A74D6"/>
    <w:rsid w:val="001B0D25"/>
    <w:rsid w:val="001B31A2"/>
    <w:rsid w:val="001B63B9"/>
    <w:rsid w:val="001B7545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25A8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E4CF6"/>
    <w:rsid w:val="002E556B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053C"/>
    <w:rsid w:val="00341586"/>
    <w:rsid w:val="00343518"/>
    <w:rsid w:val="00346FF0"/>
    <w:rsid w:val="0034738B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07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B423E"/>
    <w:rsid w:val="004C2540"/>
    <w:rsid w:val="004D2449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6B5F"/>
    <w:rsid w:val="0057007E"/>
    <w:rsid w:val="00572084"/>
    <w:rsid w:val="005731F8"/>
    <w:rsid w:val="005735BB"/>
    <w:rsid w:val="00575E1B"/>
    <w:rsid w:val="00580F35"/>
    <w:rsid w:val="005820D8"/>
    <w:rsid w:val="005826AA"/>
    <w:rsid w:val="00585283"/>
    <w:rsid w:val="00586D12"/>
    <w:rsid w:val="00587C17"/>
    <w:rsid w:val="005904F9"/>
    <w:rsid w:val="00590EF9"/>
    <w:rsid w:val="00594C31"/>
    <w:rsid w:val="00596E9B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4A2A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416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F0E5B"/>
    <w:rsid w:val="006F18A9"/>
    <w:rsid w:val="006F1D5F"/>
    <w:rsid w:val="006F2E60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2154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6F8A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09C2"/>
    <w:rsid w:val="008D7E3A"/>
    <w:rsid w:val="008E4A43"/>
    <w:rsid w:val="008E556D"/>
    <w:rsid w:val="008F63AB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1817"/>
    <w:rsid w:val="00973240"/>
    <w:rsid w:val="0097479B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09AC"/>
    <w:rsid w:val="009A3F7E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37A0"/>
    <w:rsid w:val="00AA4EC1"/>
    <w:rsid w:val="00AA6F2A"/>
    <w:rsid w:val="00AB0071"/>
    <w:rsid w:val="00AB195D"/>
    <w:rsid w:val="00AB3BAC"/>
    <w:rsid w:val="00AB597B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36120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0E01"/>
    <w:rsid w:val="00B6147E"/>
    <w:rsid w:val="00B61CA1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2A98"/>
    <w:rsid w:val="00B84BBE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5178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683D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04D8"/>
    <w:rsid w:val="00C61238"/>
    <w:rsid w:val="00C62306"/>
    <w:rsid w:val="00C645D1"/>
    <w:rsid w:val="00C65BC4"/>
    <w:rsid w:val="00C713F8"/>
    <w:rsid w:val="00C80EEE"/>
    <w:rsid w:val="00C837BD"/>
    <w:rsid w:val="00C86A34"/>
    <w:rsid w:val="00C86ECF"/>
    <w:rsid w:val="00C86F67"/>
    <w:rsid w:val="00C91EDB"/>
    <w:rsid w:val="00C95B85"/>
    <w:rsid w:val="00CB08B6"/>
    <w:rsid w:val="00CB6A5C"/>
    <w:rsid w:val="00CC173B"/>
    <w:rsid w:val="00CC1E34"/>
    <w:rsid w:val="00CC2BFE"/>
    <w:rsid w:val="00CC5731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0A3D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4967"/>
    <w:rsid w:val="00E1514E"/>
    <w:rsid w:val="00E2304D"/>
    <w:rsid w:val="00E26031"/>
    <w:rsid w:val="00E26FC7"/>
    <w:rsid w:val="00E31465"/>
    <w:rsid w:val="00E4109B"/>
    <w:rsid w:val="00E413DF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999"/>
    <w:rsid w:val="00E979AB"/>
    <w:rsid w:val="00EA1CFF"/>
    <w:rsid w:val="00EA31C8"/>
    <w:rsid w:val="00EB39D7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6569"/>
    <w:rsid w:val="00EF65CB"/>
    <w:rsid w:val="00EF730F"/>
    <w:rsid w:val="00EF7B4D"/>
    <w:rsid w:val="00F00223"/>
    <w:rsid w:val="00F0058A"/>
    <w:rsid w:val="00F020DF"/>
    <w:rsid w:val="00F058F4"/>
    <w:rsid w:val="00F10892"/>
    <w:rsid w:val="00F10F18"/>
    <w:rsid w:val="00F16355"/>
    <w:rsid w:val="00F1755B"/>
    <w:rsid w:val="00F23EEA"/>
    <w:rsid w:val="00F3323F"/>
    <w:rsid w:val="00F35D62"/>
    <w:rsid w:val="00F418CE"/>
    <w:rsid w:val="00F424F3"/>
    <w:rsid w:val="00F5076F"/>
    <w:rsid w:val="00F51C60"/>
    <w:rsid w:val="00F57F20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B63D0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2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link w:val="a9"/>
    <w:qFormat/>
    <w:rsid w:val="00C37DEA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b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78C7"/>
  </w:style>
  <w:style w:type="character" w:customStyle="1" w:styleId="af2">
    <w:name w:val="Текст примечания Знак"/>
    <w:basedOn w:val="a0"/>
    <w:link w:val="af1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78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locked/>
    <w:rsid w:val="008D09C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link w:val="a9"/>
    <w:qFormat/>
    <w:rsid w:val="00C37DEA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b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78C7"/>
  </w:style>
  <w:style w:type="character" w:customStyle="1" w:styleId="af2">
    <w:name w:val="Текст примечания Знак"/>
    <w:basedOn w:val="a0"/>
    <w:link w:val="af1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78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locked/>
    <w:rsid w:val="008D09C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tiff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B611-5B81-47BB-A838-1535F915D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AB8B7-B444-43EF-9277-070815717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B0167-A225-4E4E-A58C-F922FB449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F3B72-02B9-4AB6-8774-F9821D04FE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15474-902E-4DC6-9F5E-262E1DFD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14645</Words>
  <Characters>83478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97928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Власенко Владимир Григорьевич</cp:lastModifiedBy>
  <cp:revision>3</cp:revision>
  <cp:lastPrinted>2020-12-15T09:26:00Z</cp:lastPrinted>
  <dcterms:created xsi:type="dcterms:W3CDTF">2021-01-18T12:42:00Z</dcterms:created>
  <dcterms:modified xsi:type="dcterms:W3CDTF">2021-01-18T12:42:00Z</dcterms:modified>
</cp:coreProperties>
</file>