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08" w:rsidRPr="00DC0708" w:rsidRDefault="00DC0708" w:rsidP="00DC070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L 30. </w:t>
      </w:r>
      <w:r w:rsidRPr="00DC0708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Хѳѳрэһэн, асууһан болон идхаһан мэдүүлэлнүүд.</w:t>
      </w:r>
    </w:p>
    <w:p w:rsidR="00DC0708" w:rsidRPr="00DC0708" w:rsidRDefault="00DC0708" w:rsidP="00DC070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</w:pPr>
      <w:r w:rsidRPr="00DC0708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 </w:t>
      </w:r>
      <w:r w:rsidRPr="00DC0708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Удаадахи текст  уншагты.</w:t>
      </w:r>
    </w:p>
    <w:p w:rsidR="00DC0708" w:rsidRPr="00DC0708" w:rsidRDefault="00DC0708" w:rsidP="00DC07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C070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</w:t>
      </w:r>
      <w:r w:rsidRPr="00DC070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ab/>
      </w:r>
      <w:r w:rsidRPr="00DC070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Уран зохёолшо Бавасан Абидуевай «Тэхэ Бабанын түүхэ» гэжэ онтохо үхибүүд һонирхон уншадаг. Уран зохёолшо Бавасан Абидуевай</w:t>
      </w:r>
      <w:r w:rsidRPr="00DC0708">
        <w:rPr>
          <w:rFonts w:ascii="LiterBur" w:eastAsia="Times New Roman" w:hAnsi="LiterBur" w:cs="Times New Roman"/>
          <w:sz w:val="28"/>
          <w:szCs w:val="28"/>
          <w:lang w:val="mn-MN" w:eastAsia="ru-RU"/>
        </w:rPr>
        <w:t xml:space="preserve"> </w:t>
      </w:r>
      <w:r w:rsidRPr="00DC070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«Тэхэ Бабанын түүхэ» гэжэ онтохо уншаа һэн гүт? Уран зохёолшо Бавасан Абидуевай «Тэхэ Бабанын түүхэ» гэжэ онтохо уншаарайгты. Тэхэ Бабана тухай хѳѳрэжэ үгэхэт.</w:t>
      </w:r>
    </w:p>
    <w:p w:rsidR="00DC0708" w:rsidRPr="00DC0708" w:rsidRDefault="00DC0708" w:rsidP="00DC0708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C070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Текст соохи ямар мэдүүлэл онтохон тухай юрэ хѳѳрэнэб? Ямар мэдүүлэл соонь асуудал табигданаб? Ямар мэдүүлэл соо дурадхал, гуйлта байнаб?</w:t>
      </w:r>
    </w:p>
    <w:p w:rsidR="00DC0708" w:rsidRPr="00DC0708" w:rsidRDefault="00DC0708" w:rsidP="00DC0708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C070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3. Тиихэдээ ямар зорилготойгоор хэлэгдэһэн мэдүүлэлнүүд болоноб? Хэлэжэ үгэгты.</w:t>
      </w:r>
    </w:p>
    <w:p w:rsidR="00DC0708" w:rsidRPr="00DC0708" w:rsidRDefault="00DC0708" w:rsidP="00DC070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</w:pPr>
      <w:r w:rsidRPr="00DC0708">
        <w:rPr>
          <w:rFonts w:ascii="Calibri" w:eastAsia="Times New Roman" w:hAnsi="Calibri" w:cs="Times New Roman"/>
          <w:b/>
          <w:sz w:val="28"/>
          <w:szCs w:val="28"/>
          <w:lang w:val="mn-MN" w:eastAsia="ru-RU"/>
        </w:rPr>
        <w:t xml:space="preserve"> </w:t>
      </w:r>
      <w:r w:rsidRPr="00DC0708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Хэлэгдэhэн зорилгоороо мэд</w:t>
      </w:r>
      <w:proofErr w:type="spellStart"/>
      <w:r w:rsidRPr="00DC0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γγ</w:t>
      </w:r>
      <w:proofErr w:type="spellEnd"/>
      <w:r w:rsidRPr="00DC0708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лэлн</w:t>
      </w:r>
      <w:proofErr w:type="spellStart"/>
      <w:r w:rsidRPr="00DC07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γγ</w:t>
      </w:r>
      <w:proofErr w:type="spellEnd"/>
      <w:r w:rsidRPr="00DC0708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д </w:t>
      </w:r>
      <w:r w:rsidRPr="00DC0708">
        <w:rPr>
          <w:rFonts w:ascii="Times Roman BUR" w:eastAsia="Times New Roman" w:hAnsi="Times Roman BUR" w:cs="Times New Roman"/>
          <w:b/>
          <w:i/>
          <w:sz w:val="28"/>
          <w:szCs w:val="28"/>
          <w:lang w:val="mn-MN" w:eastAsia="ru-RU"/>
        </w:rPr>
        <w:t>х</w:t>
      </w:r>
      <w:r w:rsidRPr="00DC0708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өө</w:t>
      </w:r>
      <w:r w:rsidRPr="00DC0708">
        <w:rPr>
          <w:rFonts w:ascii="Times Roman BUR" w:eastAsia="Times New Roman" w:hAnsi="Times Roman BUR" w:cs="Times New Roman"/>
          <w:b/>
          <w:i/>
          <w:sz w:val="28"/>
          <w:szCs w:val="28"/>
          <w:lang w:val="mn-MN" w:eastAsia="ru-RU"/>
        </w:rPr>
        <w:t xml:space="preserve">рэhэн, асууhан </w:t>
      </w:r>
      <w:r w:rsidRPr="00DC0708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 xml:space="preserve">ба </w:t>
      </w:r>
      <w:r w:rsidRPr="00DC0708">
        <w:rPr>
          <w:rFonts w:ascii="Times Roman BUR" w:eastAsia="Times New Roman" w:hAnsi="Times Roman BUR" w:cs="Times New Roman"/>
          <w:b/>
          <w:i/>
          <w:sz w:val="28"/>
          <w:szCs w:val="28"/>
          <w:lang w:val="mn-MN" w:eastAsia="ru-RU"/>
        </w:rPr>
        <w:t xml:space="preserve">идхаhан </w:t>
      </w:r>
      <w:r w:rsidRPr="00DC0708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гэжэ илгардаг.</w:t>
      </w:r>
    </w:p>
    <w:p w:rsidR="00DC0708" w:rsidRPr="00DC0708" w:rsidRDefault="00DC0708" w:rsidP="00DC0708">
      <w:pPr>
        <w:spacing w:after="0" w:line="360" w:lineRule="auto"/>
        <w:ind w:firstLine="397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DC070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Юумэн тухай юрэл мэдээсэhэн мэд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лэлые </w:t>
      </w:r>
      <w:r w:rsidRPr="00DC0708">
        <w:rPr>
          <w:rFonts w:ascii="Times Roman BUR" w:eastAsia="Times New Roman" w:hAnsi="Times Roman BUR" w:cs="Times New Roman"/>
          <w:b/>
          <w:i/>
          <w:sz w:val="28"/>
          <w:szCs w:val="28"/>
          <w:lang w:val="mn-MN" w:eastAsia="ru-RU"/>
        </w:rPr>
        <w:t>х</w:t>
      </w:r>
      <w:r w:rsidRPr="00DC0708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өө</w:t>
      </w:r>
      <w:r w:rsidRPr="00DC0708">
        <w:rPr>
          <w:rFonts w:ascii="Times Roman BUR" w:eastAsia="Times New Roman" w:hAnsi="Times Roman BUR" w:cs="Times New Roman"/>
          <w:b/>
          <w:i/>
          <w:sz w:val="28"/>
          <w:szCs w:val="28"/>
          <w:lang w:val="mn-MN" w:eastAsia="ru-RU"/>
        </w:rPr>
        <w:t xml:space="preserve">рэhэн </w:t>
      </w:r>
      <w:r w:rsidRPr="00DC070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мэд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лэл гэдэг, бэшэг дээрэ хойнонь точко табигдадаг.  Асуудал табиhан мэд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лэлые </w:t>
      </w:r>
      <w:r w:rsidRPr="00DC0708">
        <w:rPr>
          <w:rFonts w:ascii="Times Roman BUR" w:eastAsia="Times New Roman" w:hAnsi="Times Roman BUR" w:cs="Times New Roman"/>
          <w:b/>
          <w:i/>
          <w:sz w:val="28"/>
          <w:szCs w:val="28"/>
          <w:lang w:val="mn-MN" w:eastAsia="ru-RU"/>
        </w:rPr>
        <w:t>асууhан</w:t>
      </w:r>
      <w:r w:rsidRPr="00DC0708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 </w:t>
      </w:r>
      <w:r w:rsidRPr="00DC070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мэд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лэл гэдэг, бэшэг дээрэ хойнонь асуудалай тэмдэг табигдадаг. </w:t>
      </w:r>
      <w:r w:rsidRPr="00DC070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DC070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йлэ д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рг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лхээр хэн нэгэниие баалаhан удхатай мэд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лэлые </w:t>
      </w:r>
      <w:r w:rsidRPr="00DC0708">
        <w:rPr>
          <w:rFonts w:ascii="Times Roman BUR" w:eastAsia="Times New Roman" w:hAnsi="Times Roman BUR" w:cs="Times New Roman"/>
          <w:b/>
          <w:i/>
          <w:sz w:val="28"/>
          <w:szCs w:val="28"/>
          <w:lang w:val="mn-MN" w:eastAsia="ru-RU"/>
        </w:rPr>
        <w:t xml:space="preserve">идхаhан </w:t>
      </w:r>
      <w:r w:rsidRPr="00DC070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мэд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лэл гэдэг,бэшэг дээрэ  хойнонь точко табигдадаг.</w:t>
      </w:r>
    </w:p>
    <w:p w:rsidR="00DC0708" w:rsidRPr="00DC0708" w:rsidRDefault="00DC0708" w:rsidP="00DC0708">
      <w:pPr>
        <w:spacing w:after="0" w:line="360" w:lineRule="auto"/>
        <w:jc w:val="center"/>
        <w:rPr>
          <w:rFonts w:ascii="Times Roman BUR" w:eastAsia="Times New Roman" w:hAnsi="Times Roman BUR" w:cs="Times New Roman"/>
          <w:b/>
          <w:i/>
          <w:sz w:val="28"/>
          <w:szCs w:val="28"/>
          <w:lang w:val="mn-MN" w:eastAsia="ru-RU"/>
        </w:rPr>
      </w:pPr>
      <w:r w:rsidRPr="00DC0708">
        <w:rPr>
          <w:rFonts w:ascii="Times Roman BUR" w:eastAsia="Times New Roman" w:hAnsi="Times Roman BUR" w:cs="Times New Roman"/>
          <w:b/>
          <w:i/>
          <w:sz w:val="28"/>
          <w:szCs w:val="28"/>
          <w:lang w:val="mn-MN" w:eastAsia="ru-RU"/>
        </w:rPr>
        <w:t>Шангадхаhан мэд</w:t>
      </w:r>
      <w:proofErr w:type="spellStart"/>
      <w:r w:rsidRPr="00DC07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γγ</w:t>
      </w:r>
      <w:proofErr w:type="spellEnd"/>
      <w:r w:rsidRPr="00DC0708">
        <w:rPr>
          <w:rFonts w:ascii="Times Roman BUR" w:eastAsia="Times New Roman" w:hAnsi="Times Roman BUR" w:cs="Times New Roman"/>
          <w:b/>
          <w:i/>
          <w:sz w:val="28"/>
          <w:szCs w:val="28"/>
          <w:lang w:val="mn-MN" w:eastAsia="ru-RU"/>
        </w:rPr>
        <w:t>лэл</w:t>
      </w:r>
    </w:p>
    <w:p w:rsidR="00DC0708" w:rsidRPr="00DC0708" w:rsidRDefault="00DC0708" w:rsidP="00DC070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DC0708">
        <w:rPr>
          <w:rFonts w:ascii="Calibri" w:eastAsia="Times New Roman" w:hAnsi="Calibri" w:cs="Times New Roman"/>
          <w:sz w:val="28"/>
          <w:szCs w:val="28"/>
          <w:lang w:val="mn-MN" w:eastAsia="ru-RU"/>
        </w:rPr>
        <w:t xml:space="preserve"> </w:t>
      </w:r>
      <w:r w:rsidRPr="00DC070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Мэд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лэлн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дые уншаад, тэдэ ямар илгаатайб гэжэ элир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лэгты.</w:t>
      </w:r>
    </w:p>
    <w:p w:rsidR="00DC0708" w:rsidRPr="00DC0708" w:rsidRDefault="00DC0708" w:rsidP="00DC070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Бидэ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ном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уншаабди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                          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Бидэ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ном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уншаабди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!</w:t>
      </w:r>
    </w:p>
    <w:p w:rsidR="00DC0708" w:rsidRPr="00DC0708" w:rsidRDefault="00DC0708" w:rsidP="00DC0708">
      <w:pPr>
        <w:spacing w:after="0" w:line="360" w:lineRule="auto"/>
        <w:ind w:left="708" w:firstLine="12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Бадма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эжыдээ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дуратай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?                  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Бадма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эжыдээ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дуратай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!      </w:t>
      </w:r>
    </w:p>
    <w:p w:rsidR="00DC0708" w:rsidRPr="00DC0708" w:rsidRDefault="00DC0708" w:rsidP="00DC0708">
      <w:pPr>
        <w:spacing w:after="0" w:line="360" w:lineRule="auto"/>
        <w:ind w:left="708" w:firstLine="12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Ном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уншагты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                                      Ном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уншагты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!</w:t>
      </w:r>
    </w:p>
    <w:p w:rsidR="00DC0708" w:rsidRPr="00DC0708" w:rsidRDefault="00DC0708" w:rsidP="00DC070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Нэгэ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юумэн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тухай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мэдээсэхэдээ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,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асуухадаа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, </w:t>
      </w:r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али</w:t>
      </w:r>
      <w:r w:rsidRPr="00DC070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идхахадаа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,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ямар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нэгэн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йлэ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,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тэдээнтэй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хамта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баярлалга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,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гайхалга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,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уйдхар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,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сухалдалга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гэхэ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мэтын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мэдэрэл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харуулжа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болоно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.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Тиихэдэ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рэ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эн,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асуу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ан,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идха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лэлн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шангадха</w:t>
      </w:r>
      <w:proofErr w:type="spellEnd"/>
      <w:r w:rsidRPr="00DC0708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>h</w:t>
      </w:r>
      <w:r w:rsidRPr="00DC0708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ан</w:t>
      </w:r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болодог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бэшэг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дээрэ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хойнонь</w:t>
      </w:r>
      <w:proofErr w:type="spellEnd"/>
      <w:proofErr w:type="gram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шангадха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(!)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табигдадаг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DC0708" w:rsidRPr="00DC0708" w:rsidRDefault="00DC0708" w:rsidP="00DC070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070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lastRenderedPageBreak/>
        <w:t>S</w:t>
      </w:r>
      <w:r w:rsidR="00F22A5F" w:rsidRPr="00964799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 xml:space="preserve"> 1</w:t>
      </w:r>
      <w:r w:rsidRPr="00DC0708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Шγлэгэй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эг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уранаар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уншагты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шангадхаһан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мэдүүлэлнүүдые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аянгатуулан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илгагты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C0708" w:rsidRPr="00DC0708" w:rsidRDefault="00DC0708" w:rsidP="00DC070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Элдин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сагаан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дэлхэй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дээрэ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Дуулим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талынгаа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DC070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айханиие</w:t>
      </w:r>
      <w:proofErr w:type="spellEnd"/>
    </w:p>
    <w:p w:rsidR="00DC0708" w:rsidRPr="00DC0708" w:rsidRDefault="00DC0708" w:rsidP="00DC070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Эл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энхэ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солбон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солгёон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  </w:t>
      </w:r>
      <w:proofErr w:type="gram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Дуулан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магтан</w:t>
      </w:r>
      <w:proofErr w:type="spellEnd"/>
    </w:p>
    <w:p w:rsidR="00DC0708" w:rsidRPr="00DC0708" w:rsidRDefault="00DC0708" w:rsidP="00DC070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Этигэл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рэн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сэн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гэс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Жабхалантайб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,</w:t>
      </w:r>
    </w:p>
    <w:p w:rsidR="00DC0708" w:rsidRPr="00DC0708" w:rsidRDefault="00DC0708" w:rsidP="00DC070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Ажа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proofErr w:type="gram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ууха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  </w:t>
      </w:r>
      <w:proofErr w:type="gram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                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Жаргалантайб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!</w:t>
      </w:r>
    </w:p>
    <w:p w:rsidR="00DC0708" w:rsidRPr="00DC0708" w:rsidRDefault="00DC0708" w:rsidP="00DC070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Арюухан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лэ</w:t>
      </w:r>
      <w:proofErr w:type="spellEnd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!                                                                         </w:t>
      </w:r>
      <w:proofErr w:type="spellStart"/>
      <w:r w:rsidRPr="00DC0708">
        <w:rPr>
          <w:rFonts w:ascii="Times Roman BUR" w:eastAsia="Times New Roman" w:hAnsi="Times Roman BUR" w:cs="Times New Roman"/>
          <w:sz w:val="28"/>
          <w:szCs w:val="28"/>
          <w:lang w:eastAsia="ru-RU"/>
        </w:rPr>
        <w:t>Д.Дамбаев</w:t>
      </w:r>
      <w:proofErr w:type="spellEnd"/>
    </w:p>
    <w:p w:rsidR="00DC0708" w:rsidRPr="00DC0708" w:rsidRDefault="00DC0708" w:rsidP="00DC070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bookmarkStart w:id="0" w:name="_GoBack"/>
      <w:r w:rsidRPr="00DC0708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 xml:space="preserve">S 2. </w:t>
      </w:r>
      <w:r w:rsidRPr="00DC0708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Т</w:t>
      </w:r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DC0708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р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н хэлэһэн зорилгоороо идхаhан, удаань хэлэһэн зорилгоороо  хөөрэhэн мэд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лэлн</w:t>
      </w:r>
      <w:proofErr w:type="spellStart"/>
      <w:r w:rsidRPr="00DC07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DC0708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дые бэшэгты.</w:t>
      </w:r>
    </w:p>
    <w:bookmarkEnd w:id="0"/>
    <w:p w:rsidR="00DC0708" w:rsidRPr="00DC0708" w:rsidRDefault="00DC0708" w:rsidP="00DC070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C070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1. Нютаг нугаяа, тала дайдаяа, хизаар ороноо аяншалан шэнжэлжэ, 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C070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хиб</w:t>
      </w:r>
      <w:proofErr w:type="spellStart"/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DC070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д т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C070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рэл нютагаа б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C070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ри г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C070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нзэгыгөөр мэдэрнэ. 2. Буряад хэлэеэ hайнаар 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C070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зэгты. 3. Номоо hайнаар 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C070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зэхэ хэрэгтэй. 4. Эрхые hуранхаар, бэрхые hураха. 5. Хэлэhэн 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C070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гэдөө х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C070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рэбэг</w:t>
      </w:r>
      <w:r w:rsidRPr="00DC0708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C0708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й. 6. Дэгэлээ шэнэhээнь гамна, нэрээ залууhаань гамна. 7. Мууhаа -муу, модонhоо хөө гараха.</w:t>
      </w:r>
    </w:p>
    <w:p w:rsidR="00DC0708" w:rsidRPr="00DC0708" w:rsidRDefault="00DC0708" w:rsidP="00DC0708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1A27F2" w:rsidRDefault="001A27F2"/>
    <w:sectPr w:rsidR="001A2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iterBur">
    <w:altName w:val="Arial Unicode MS"/>
    <w:charset w:val="00"/>
    <w:family w:val="swiss"/>
    <w:pitch w:val="variable"/>
    <w:sig w:usb0="00000000" w:usb1="090E0000" w:usb2="00000010" w:usb3="00000000" w:csb0="001D009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24850"/>
    <w:multiLevelType w:val="hybridMultilevel"/>
    <w:tmpl w:val="F4700092"/>
    <w:lvl w:ilvl="0" w:tplc="AAD8A1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24"/>
    <w:rsid w:val="001A27F2"/>
    <w:rsid w:val="00964799"/>
    <w:rsid w:val="00A54024"/>
    <w:rsid w:val="00DC0708"/>
    <w:rsid w:val="00F2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69F55-F064-4D0B-9EF2-C964F95E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2061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4</cp:revision>
  <dcterms:created xsi:type="dcterms:W3CDTF">2021-11-27T15:15:00Z</dcterms:created>
  <dcterms:modified xsi:type="dcterms:W3CDTF">2021-11-27T15:20:00Z</dcterms:modified>
</cp:coreProperties>
</file>